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043103" w:rsidTr="00DF586A">
        <w:trPr>
          <w:trHeight w:val="236"/>
        </w:trPr>
        <w:tc>
          <w:tcPr>
            <w:tcW w:w="9005" w:type="dxa"/>
            <w:gridSpan w:val="2"/>
          </w:tcPr>
          <w:p w:rsidR="00300101" w:rsidRPr="00043103" w:rsidRDefault="006916D4" w:rsidP="00DF586A">
            <w:pPr>
              <w:pStyle w:val="TableParagraph"/>
              <w:spacing w:line="239" w:lineRule="exact"/>
              <w:ind w:left="1395" w:right="1388"/>
              <w:jc w:val="center"/>
              <w:rPr>
                <w:b/>
                <w:sz w:val="24"/>
                <w:szCs w:val="24"/>
              </w:rPr>
            </w:pPr>
            <w:r>
              <w:rPr>
                <w:b/>
                <w:w w:val="105"/>
                <w:sz w:val="24"/>
                <w:szCs w:val="24"/>
              </w:rPr>
              <w:t>BBA 51</w:t>
            </w:r>
            <w:r w:rsidR="004628BF">
              <w:rPr>
                <w:b/>
                <w:w w:val="105"/>
                <w:sz w:val="24"/>
                <w:szCs w:val="24"/>
              </w:rPr>
              <w:t>4</w:t>
            </w:r>
            <w:r w:rsidR="00300101" w:rsidRPr="00043103">
              <w:rPr>
                <w:b/>
                <w:w w:val="105"/>
                <w:sz w:val="24"/>
                <w:szCs w:val="24"/>
              </w:rPr>
              <w:t xml:space="preserve">: </w:t>
            </w:r>
            <w:r w:rsidR="004628BF">
              <w:rPr>
                <w:b/>
                <w:w w:val="105"/>
                <w:sz w:val="24"/>
                <w:szCs w:val="24"/>
              </w:rPr>
              <w:t>Advertisement Management</w:t>
            </w:r>
          </w:p>
        </w:tc>
      </w:tr>
      <w:tr w:rsidR="00300101" w:rsidRPr="00043103" w:rsidTr="00DF586A">
        <w:trPr>
          <w:trHeight w:val="249"/>
        </w:trPr>
        <w:tc>
          <w:tcPr>
            <w:tcW w:w="4502" w:type="dxa"/>
            <w:tcBorders>
              <w:bottom w:val="nil"/>
            </w:tcBorders>
          </w:tcPr>
          <w:p w:rsidR="00300101" w:rsidRPr="00043103" w:rsidRDefault="00300101" w:rsidP="00DF586A">
            <w:pPr>
              <w:pStyle w:val="TableParagraph"/>
              <w:spacing w:line="250" w:lineRule="exact"/>
              <w:ind w:left="102"/>
              <w:rPr>
                <w:b/>
                <w:w w:val="105"/>
                <w:sz w:val="24"/>
                <w:szCs w:val="24"/>
              </w:rPr>
            </w:pPr>
            <w:r w:rsidRPr="00043103">
              <w:rPr>
                <w:b/>
                <w:w w:val="105"/>
                <w:sz w:val="24"/>
                <w:szCs w:val="24"/>
              </w:rPr>
              <w:t>Teaching Scheme</w:t>
            </w:r>
          </w:p>
        </w:tc>
        <w:tc>
          <w:tcPr>
            <w:tcW w:w="4502" w:type="dxa"/>
            <w:tcBorders>
              <w:bottom w:val="nil"/>
            </w:tcBorders>
          </w:tcPr>
          <w:p w:rsidR="00300101" w:rsidRPr="00043103" w:rsidRDefault="00300101" w:rsidP="00DF586A">
            <w:pPr>
              <w:pStyle w:val="TableParagraph"/>
              <w:spacing w:line="250" w:lineRule="exact"/>
              <w:ind w:left="100"/>
              <w:rPr>
                <w:b/>
                <w:sz w:val="24"/>
                <w:szCs w:val="24"/>
              </w:rPr>
            </w:pPr>
            <w:r w:rsidRPr="00043103">
              <w:rPr>
                <w:b/>
                <w:w w:val="105"/>
                <w:sz w:val="24"/>
                <w:szCs w:val="24"/>
              </w:rPr>
              <w:t>Examination Scheme</w:t>
            </w:r>
          </w:p>
        </w:tc>
      </w:tr>
      <w:tr w:rsidR="00300101" w:rsidRPr="00043103" w:rsidTr="00DF586A">
        <w:trPr>
          <w:trHeight w:val="236"/>
        </w:trPr>
        <w:tc>
          <w:tcPr>
            <w:tcW w:w="4502" w:type="dxa"/>
            <w:tcBorders>
              <w:top w:val="nil"/>
              <w:bottom w:val="nil"/>
            </w:tcBorders>
          </w:tcPr>
          <w:p w:rsidR="00300101" w:rsidRPr="00043103" w:rsidRDefault="00300101" w:rsidP="00DF586A">
            <w:pPr>
              <w:pStyle w:val="TableParagraph"/>
              <w:spacing w:line="231" w:lineRule="exact"/>
              <w:ind w:left="102"/>
              <w:rPr>
                <w:sz w:val="24"/>
                <w:szCs w:val="24"/>
              </w:rPr>
            </w:pPr>
            <w:r w:rsidRPr="00043103">
              <w:rPr>
                <w:w w:val="105"/>
                <w:sz w:val="24"/>
                <w:szCs w:val="24"/>
              </w:rPr>
              <w:t>Lectures: 3 hrs/Week</w:t>
            </w:r>
          </w:p>
        </w:tc>
        <w:tc>
          <w:tcPr>
            <w:tcW w:w="4502" w:type="dxa"/>
            <w:tcBorders>
              <w:top w:val="nil"/>
              <w:bottom w:val="nil"/>
            </w:tcBorders>
          </w:tcPr>
          <w:p w:rsidR="00300101" w:rsidRPr="00043103" w:rsidRDefault="00300101" w:rsidP="00DF586A">
            <w:pPr>
              <w:pStyle w:val="TableParagraph"/>
              <w:spacing w:line="231" w:lineRule="exact"/>
              <w:ind w:left="100"/>
              <w:rPr>
                <w:sz w:val="24"/>
                <w:szCs w:val="24"/>
              </w:rPr>
            </w:pPr>
            <w:r w:rsidRPr="00043103">
              <w:rPr>
                <w:w w:val="105"/>
                <w:sz w:val="24"/>
                <w:szCs w:val="24"/>
              </w:rPr>
              <w:t>Class Test -12Marks</w:t>
            </w:r>
          </w:p>
        </w:tc>
      </w:tr>
      <w:tr w:rsidR="00300101" w:rsidRPr="00043103" w:rsidTr="00DF586A">
        <w:trPr>
          <w:trHeight w:val="237"/>
        </w:trPr>
        <w:tc>
          <w:tcPr>
            <w:tcW w:w="4502" w:type="dxa"/>
            <w:tcBorders>
              <w:top w:val="nil"/>
              <w:bottom w:val="nil"/>
            </w:tcBorders>
          </w:tcPr>
          <w:p w:rsidR="00300101" w:rsidRPr="00043103" w:rsidRDefault="00300101" w:rsidP="00DF586A">
            <w:pPr>
              <w:pStyle w:val="TableParagraph"/>
              <w:spacing w:line="232" w:lineRule="exact"/>
              <w:ind w:left="102"/>
              <w:rPr>
                <w:sz w:val="24"/>
                <w:szCs w:val="24"/>
              </w:rPr>
            </w:pPr>
            <w:r w:rsidRPr="00043103">
              <w:rPr>
                <w:w w:val="105"/>
                <w:sz w:val="24"/>
                <w:szCs w:val="24"/>
              </w:rPr>
              <w:t>Tutorials: 1 hr/Week</w:t>
            </w:r>
          </w:p>
        </w:tc>
        <w:tc>
          <w:tcPr>
            <w:tcW w:w="4502" w:type="dxa"/>
            <w:tcBorders>
              <w:top w:val="nil"/>
              <w:bottom w:val="nil"/>
            </w:tcBorders>
          </w:tcPr>
          <w:p w:rsidR="00300101" w:rsidRPr="00043103" w:rsidRDefault="00300101" w:rsidP="00DF586A">
            <w:pPr>
              <w:pStyle w:val="TableParagraph"/>
              <w:spacing w:line="232" w:lineRule="exact"/>
              <w:ind w:left="100"/>
              <w:rPr>
                <w:w w:val="105"/>
                <w:sz w:val="24"/>
                <w:szCs w:val="24"/>
              </w:rPr>
            </w:pPr>
            <w:r w:rsidRPr="00043103">
              <w:rPr>
                <w:w w:val="105"/>
                <w:sz w:val="24"/>
                <w:szCs w:val="24"/>
              </w:rPr>
              <w:t>Teachers Assessment - 6Marks</w:t>
            </w:r>
          </w:p>
          <w:p w:rsidR="00300101" w:rsidRPr="00043103" w:rsidRDefault="00300101" w:rsidP="00DF586A">
            <w:pPr>
              <w:pStyle w:val="TableParagraph"/>
              <w:spacing w:line="232" w:lineRule="exact"/>
              <w:ind w:left="100"/>
              <w:rPr>
                <w:sz w:val="24"/>
                <w:szCs w:val="24"/>
              </w:rPr>
            </w:pPr>
            <w:r w:rsidRPr="00043103">
              <w:rPr>
                <w:w w:val="105"/>
                <w:sz w:val="24"/>
                <w:szCs w:val="24"/>
              </w:rPr>
              <w:t>Attendance – 12 Marks</w:t>
            </w:r>
          </w:p>
        </w:tc>
      </w:tr>
      <w:tr w:rsidR="00300101" w:rsidRPr="00043103" w:rsidTr="00DF586A">
        <w:trPr>
          <w:trHeight w:val="225"/>
        </w:trPr>
        <w:tc>
          <w:tcPr>
            <w:tcW w:w="4502" w:type="dxa"/>
            <w:tcBorders>
              <w:top w:val="nil"/>
            </w:tcBorders>
          </w:tcPr>
          <w:p w:rsidR="00300101" w:rsidRPr="00043103" w:rsidRDefault="00300101" w:rsidP="00DF586A">
            <w:pPr>
              <w:pStyle w:val="TableParagraph"/>
              <w:spacing w:line="227" w:lineRule="exact"/>
              <w:rPr>
                <w:sz w:val="24"/>
                <w:szCs w:val="24"/>
              </w:rPr>
            </w:pPr>
            <w:r w:rsidRPr="00043103">
              <w:rPr>
                <w:w w:val="105"/>
                <w:sz w:val="24"/>
                <w:szCs w:val="24"/>
              </w:rPr>
              <w:t xml:space="preserve">   Credits: 4</w:t>
            </w:r>
          </w:p>
        </w:tc>
        <w:tc>
          <w:tcPr>
            <w:tcW w:w="4502" w:type="dxa"/>
            <w:tcBorders>
              <w:top w:val="nil"/>
            </w:tcBorders>
          </w:tcPr>
          <w:p w:rsidR="00300101" w:rsidRPr="00043103" w:rsidRDefault="00300101" w:rsidP="00DF586A">
            <w:pPr>
              <w:pStyle w:val="TableParagraph"/>
              <w:spacing w:line="227" w:lineRule="exact"/>
              <w:ind w:left="100"/>
              <w:rPr>
                <w:w w:val="105"/>
                <w:sz w:val="24"/>
                <w:szCs w:val="24"/>
              </w:rPr>
            </w:pPr>
            <w:r w:rsidRPr="00043103">
              <w:rPr>
                <w:w w:val="105"/>
                <w:sz w:val="24"/>
                <w:szCs w:val="24"/>
              </w:rPr>
              <w:t>End Semester Exam – 70 marks</w:t>
            </w:r>
          </w:p>
          <w:p w:rsidR="00300101" w:rsidRPr="00043103" w:rsidRDefault="00300101" w:rsidP="00DF586A">
            <w:pPr>
              <w:pStyle w:val="TableParagraph"/>
              <w:spacing w:line="227" w:lineRule="exact"/>
              <w:ind w:left="100"/>
              <w:rPr>
                <w:sz w:val="24"/>
                <w:szCs w:val="24"/>
              </w:rPr>
            </w:pPr>
          </w:p>
        </w:tc>
      </w:tr>
    </w:tbl>
    <w:p w:rsidR="00300101" w:rsidRPr="00043103" w:rsidRDefault="00300101" w:rsidP="00300101">
      <w:pPr>
        <w:pStyle w:val="BodyText"/>
        <w:spacing w:before="2"/>
        <w:rPr>
          <w:sz w:val="24"/>
          <w:szCs w:val="24"/>
        </w:rPr>
      </w:pPr>
    </w:p>
    <w:p w:rsidR="00300101" w:rsidRDefault="00300101" w:rsidP="00300101">
      <w:pPr>
        <w:pStyle w:val="Heading1"/>
        <w:spacing w:before="1" w:line="252" w:lineRule="exact"/>
        <w:ind w:left="0"/>
        <w:rPr>
          <w:w w:val="105"/>
          <w:sz w:val="24"/>
          <w:szCs w:val="24"/>
        </w:rPr>
      </w:pPr>
      <w:r w:rsidRPr="00043103">
        <w:rPr>
          <w:b w:val="0"/>
          <w:bCs w:val="0"/>
          <w:sz w:val="24"/>
          <w:szCs w:val="24"/>
        </w:rPr>
        <w:t xml:space="preserve">             </w:t>
      </w:r>
      <w:r w:rsidRPr="00043103">
        <w:rPr>
          <w:w w:val="105"/>
          <w:sz w:val="24"/>
          <w:szCs w:val="24"/>
        </w:rPr>
        <w:t>Course Objectives:</w:t>
      </w:r>
      <w:r>
        <w:rPr>
          <w:w w:val="105"/>
          <w:sz w:val="24"/>
          <w:szCs w:val="24"/>
        </w:rPr>
        <w:t xml:space="preserve"> </w:t>
      </w:r>
    </w:p>
    <w:p w:rsidR="00300101" w:rsidRDefault="00300101" w:rsidP="00300101">
      <w:pPr>
        <w:pStyle w:val="Heading1"/>
        <w:spacing w:before="1" w:line="252" w:lineRule="exact"/>
        <w:ind w:left="0"/>
        <w:jc w:val="both"/>
        <w:rPr>
          <w:b w:val="0"/>
          <w:w w:val="105"/>
          <w:sz w:val="24"/>
          <w:szCs w:val="24"/>
        </w:rPr>
      </w:pPr>
    </w:p>
    <w:p w:rsidR="00300101" w:rsidRPr="008272D8" w:rsidRDefault="004628BF" w:rsidP="008272D8">
      <w:pPr>
        <w:pStyle w:val="Heading1"/>
        <w:spacing w:before="1" w:line="252" w:lineRule="exact"/>
        <w:ind w:left="720"/>
        <w:jc w:val="both"/>
        <w:rPr>
          <w:b w:val="0"/>
          <w:w w:val="105"/>
          <w:sz w:val="24"/>
          <w:szCs w:val="24"/>
        </w:rPr>
      </w:pPr>
      <w:r w:rsidRPr="008272D8">
        <w:rPr>
          <w:b w:val="0"/>
          <w:sz w:val="24"/>
          <w:szCs w:val="24"/>
        </w:rPr>
        <w:t>The purpose of this course is to provide you with a working knowledge of the major frameworks, theories, and research findings in the area of advertising management. The goal of this course is not to simply learn the material, but rather it is to integrate and apply it</w:t>
      </w:r>
      <w:r w:rsidR="00300101" w:rsidRPr="008272D8">
        <w:rPr>
          <w:b w:val="0"/>
          <w:w w:val="105"/>
          <w:sz w:val="24"/>
          <w:szCs w:val="24"/>
        </w:rPr>
        <w:t>.</w:t>
      </w:r>
    </w:p>
    <w:p w:rsidR="00300101" w:rsidRDefault="00300101" w:rsidP="00300101">
      <w:pPr>
        <w:pStyle w:val="Heading1"/>
        <w:spacing w:before="1" w:line="252" w:lineRule="exact"/>
        <w:ind w:left="0"/>
        <w:jc w:val="both"/>
        <w:rPr>
          <w:b w:val="0"/>
          <w:w w:val="105"/>
          <w:sz w:val="24"/>
          <w:szCs w:val="24"/>
        </w:rPr>
      </w:pPr>
    </w:p>
    <w:p w:rsidR="00300101" w:rsidRPr="00043103" w:rsidRDefault="00300101" w:rsidP="00300101">
      <w:pPr>
        <w:pStyle w:val="Heading1"/>
        <w:spacing w:line="252" w:lineRule="exact"/>
        <w:ind w:left="0"/>
        <w:rPr>
          <w:w w:val="105"/>
          <w:sz w:val="24"/>
          <w:szCs w:val="24"/>
        </w:rPr>
      </w:pPr>
      <w:r w:rsidRPr="00043103">
        <w:rPr>
          <w:bCs w:val="0"/>
          <w:sz w:val="24"/>
          <w:szCs w:val="24"/>
        </w:rPr>
        <w:t xml:space="preserve">            </w:t>
      </w:r>
      <w:r w:rsidRPr="00043103">
        <w:rPr>
          <w:w w:val="105"/>
          <w:sz w:val="24"/>
          <w:szCs w:val="24"/>
        </w:rPr>
        <w:t>Course Outcomes:</w:t>
      </w:r>
    </w:p>
    <w:p w:rsidR="00300101" w:rsidRPr="00043103" w:rsidRDefault="00300101" w:rsidP="00300101">
      <w:pPr>
        <w:pStyle w:val="Heading1"/>
        <w:spacing w:line="252" w:lineRule="exact"/>
        <w:ind w:left="0"/>
        <w:rPr>
          <w:w w:val="105"/>
          <w:sz w:val="24"/>
          <w:szCs w:val="24"/>
        </w:rPr>
      </w:pPr>
    </w:p>
    <w:p w:rsidR="00300101" w:rsidRDefault="00300101" w:rsidP="00B07367">
      <w:pPr>
        <w:pStyle w:val="ListParagraph"/>
        <w:jc w:val="both"/>
        <w:rPr>
          <w:w w:val="105"/>
          <w:sz w:val="24"/>
          <w:szCs w:val="24"/>
        </w:rPr>
      </w:pPr>
      <w:r>
        <w:rPr>
          <w:w w:val="105"/>
          <w:sz w:val="24"/>
          <w:szCs w:val="24"/>
        </w:rPr>
        <w:t xml:space="preserve">CO1. </w:t>
      </w:r>
      <w:proofErr w:type="gramStart"/>
      <w:r w:rsidRPr="00300101">
        <w:rPr>
          <w:w w:val="105"/>
          <w:sz w:val="24"/>
          <w:szCs w:val="24"/>
        </w:rPr>
        <w:t>Understanding the functionin</w:t>
      </w:r>
      <w:r w:rsidR="008272D8">
        <w:rPr>
          <w:w w:val="105"/>
          <w:sz w:val="24"/>
          <w:szCs w:val="24"/>
        </w:rPr>
        <w:t>g of Advertisement Industry.</w:t>
      </w:r>
      <w:proofErr w:type="gramEnd"/>
    </w:p>
    <w:p w:rsidR="00300101" w:rsidRDefault="00300101" w:rsidP="00B07367">
      <w:pPr>
        <w:pStyle w:val="ListParagraph"/>
        <w:jc w:val="both"/>
        <w:rPr>
          <w:w w:val="105"/>
          <w:sz w:val="24"/>
          <w:szCs w:val="24"/>
        </w:rPr>
      </w:pPr>
      <w:r>
        <w:rPr>
          <w:w w:val="105"/>
          <w:sz w:val="24"/>
          <w:szCs w:val="24"/>
        </w:rPr>
        <w:t xml:space="preserve">CO 2. </w:t>
      </w:r>
      <w:proofErr w:type="gramStart"/>
      <w:r w:rsidRPr="00300101">
        <w:rPr>
          <w:w w:val="105"/>
          <w:sz w:val="24"/>
          <w:szCs w:val="24"/>
        </w:rPr>
        <w:t>To an</w:t>
      </w:r>
      <w:r w:rsidR="00B07367">
        <w:rPr>
          <w:w w:val="105"/>
          <w:sz w:val="24"/>
          <w:szCs w:val="24"/>
        </w:rPr>
        <w:t>a</w:t>
      </w:r>
      <w:r w:rsidR="008272D8">
        <w:rPr>
          <w:w w:val="105"/>
          <w:sz w:val="24"/>
          <w:szCs w:val="24"/>
        </w:rPr>
        <w:t>lyze various forms of Advertisement.</w:t>
      </w:r>
      <w:proofErr w:type="gramEnd"/>
    </w:p>
    <w:p w:rsidR="00300101" w:rsidRDefault="00300101" w:rsidP="00B07367">
      <w:pPr>
        <w:pStyle w:val="ListParagraph"/>
        <w:jc w:val="both"/>
        <w:rPr>
          <w:w w:val="105"/>
          <w:sz w:val="24"/>
          <w:szCs w:val="24"/>
        </w:rPr>
      </w:pPr>
      <w:r>
        <w:rPr>
          <w:w w:val="105"/>
          <w:sz w:val="24"/>
          <w:szCs w:val="24"/>
        </w:rPr>
        <w:t xml:space="preserve">CO 3. </w:t>
      </w:r>
      <w:proofErr w:type="gramStart"/>
      <w:r w:rsidR="008272D8">
        <w:rPr>
          <w:w w:val="105"/>
          <w:sz w:val="24"/>
          <w:szCs w:val="24"/>
        </w:rPr>
        <w:t>To understand Advertisement</w:t>
      </w:r>
      <w:r w:rsidR="00B07367">
        <w:rPr>
          <w:w w:val="105"/>
          <w:sz w:val="24"/>
          <w:szCs w:val="24"/>
        </w:rPr>
        <w:t xml:space="preserve"> importance in economy.</w:t>
      </w:r>
      <w:proofErr w:type="gramEnd"/>
    </w:p>
    <w:p w:rsidR="00300101" w:rsidRDefault="00300101" w:rsidP="00B07367">
      <w:pPr>
        <w:pStyle w:val="ListParagraph"/>
        <w:jc w:val="both"/>
        <w:rPr>
          <w:w w:val="105"/>
          <w:sz w:val="24"/>
          <w:szCs w:val="24"/>
        </w:rPr>
      </w:pPr>
      <w:r>
        <w:rPr>
          <w:w w:val="105"/>
          <w:sz w:val="24"/>
          <w:szCs w:val="24"/>
        </w:rPr>
        <w:t xml:space="preserve">CO4. </w:t>
      </w:r>
      <w:r w:rsidR="008272D8">
        <w:rPr>
          <w:w w:val="105"/>
          <w:sz w:val="24"/>
          <w:szCs w:val="24"/>
        </w:rPr>
        <w:t xml:space="preserve">Understand </w:t>
      </w:r>
      <w:proofErr w:type="gramStart"/>
      <w:r w:rsidR="008272D8">
        <w:rPr>
          <w:w w:val="105"/>
          <w:sz w:val="24"/>
          <w:szCs w:val="24"/>
        </w:rPr>
        <w:t>Advertising</w:t>
      </w:r>
      <w:proofErr w:type="gramEnd"/>
      <w:r w:rsidR="00B07367">
        <w:rPr>
          <w:w w:val="105"/>
          <w:sz w:val="24"/>
          <w:szCs w:val="24"/>
        </w:rPr>
        <w:t xml:space="preserve"> functioning.</w:t>
      </w:r>
    </w:p>
    <w:p w:rsidR="00300101" w:rsidRDefault="00300101" w:rsidP="00B07367">
      <w:pPr>
        <w:pStyle w:val="ListParagraph"/>
        <w:jc w:val="both"/>
        <w:rPr>
          <w:w w:val="105"/>
          <w:sz w:val="24"/>
          <w:szCs w:val="24"/>
        </w:rPr>
      </w:pPr>
      <w:r>
        <w:rPr>
          <w:w w:val="105"/>
          <w:sz w:val="24"/>
          <w:szCs w:val="24"/>
        </w:rPr>
        <w:t xml:space="preserve">CO5. </w:t>
      </w:r>
      <w:proofErr w:type="gramStart"/>
      <w:r w:rsidRPr="00300101">
        <w:rPr>
          <w:w w:val="105"/>
          <w:sz w:val="24"/>
          <w:szCs w:val="24"/>
        </w:rPr>
        <w:t>Understanding various for</w:t>
      </w:r>
      <w:r w:rsidR="008272D8">
        <w:rPr>
          <w:w w:val="105"/>
          <w:sz w:val="24"/>
          <w:szCs w:val="24"/>
        </w:rPr>
        <w:t>ms Advertisement</w:t>
      </w:r>
      <w:r w:rsidR="00B07367">
        <w:rPr>
          <w:w w:val="105"/>
          <w:sz w:val="24"/>
          <w:szCs w:val="24"/>
        </w:rPr>
        <w:t xml:space="preserve"> aspects.</w:t>
      </w:r>
      <w:proofErr w:type="gramEnd"/>
    </w:p>
    <w:p w:rsidR="00300101" w:rsidRDefault="00300101" w:rsidP="00B07367">
      <w:pPr>
        <w:pStyle w:val="ListParagraph"/>
        <w:jc w:val="both"/>
        <w:rPr>
          <w:w w:val="105"/>
          <w:sz w:val="24"/>
          <w:szCs w:val="24"/>
        </w:rPr>
      </w:pPr>
      <w:r>
        <w:rPr>
          <w:w w:val="105"/>
          <w:sz w:val="24"/>
          <w:szCs w:val="24"/>
        </w:rPr>
        <w:t xml:space="preserve">CO6. </w:t>
      </w:r>
      <w:r w:rsidRPr="00300101">
        <w:rPr>
          <w:w w:val="105"/>
          <w:sz w:val="24"/>
          <w:szCs w:val="24"/>
        </w:rPr>
        <w:t>Understanding r</w:t>
      </w:r>
      <w:r w:rsidR="008272D8">
        <w:rPr>
          <w:w w:val="105"/>
          <w:sz w:val="24"/>
          <w:szCs w:val="24"/>
        </w:rPr>
        <w:t>ole Avertising.</w:t>
      </w:r>
    </w:p>
    <w:p w:rsidR="00300101" w:rsidRDefault="00300101" w:rsidP="00B07367">
      <w:pPr>
        <w:pStyle w:val="ListParagraph"/>
        <w:jc w:val="both"/>
        <w:rPr>
          <w:w w:val="105"/>
          <w:sz w:val="24"/>
          <w:szCs w:val="24"/>
        </w:rPr>
      </w:pPr>
    </w:p>
    <w:p w:rsidR="00300101" w:rsidRDefault="00300101" w:rsidP="00300101">
      <w:pPr>
        <w:pStyle w:val="ListParagraph"/>
        <w:rPr>
          <w:w w:val="105"/>
          <w:sz w:val="24"/>
          <w:szCs w:val="24"/>
        </w:rPr>
      </w:pPr>
    </w:p>
    <w:p w:rsidR="00300101" w:rsidRPr="00AA590A" w:rsidRDefault="00300101" w:rsidP="00AA590A">
      <w:pPr>
        <w:ind w:firstLine="720"/>
        <w:rPr>
          <w:b/>
          <w:w w:val="105"/>
          <w:sz w:val="24"/>
          <w:szCs w:val="24"/>
          <w:u w:val="single"/>
        </w:rPr>
      </w:pPr>
      <w:r w:rsidRPr="00AA590A">
        <w:rPr>
          <w:b/>
          <w:w w:val="105"/>
          <w:sz w:val="24"/>
          <w:szCs w:val="24"/>
          <w:u w:val="single"/>
        </w:rPr>
        <w:t xml:space="preserve">Course Content </w:t>
      </w:r>
      <w:r w:rsidR="00AA590A" w:rsidRPr="00AA590A">
        <w:rPr>
          <w:b/>
          <w:w w:val="105"/>
          <w:sz w:val="24"/>
          <w:szCs w:val="24"/>
          <w:u w:val="single"/>
        </w:rPr>
        <w:t>–</w:t>
      </w:r>
      <w:r w:rsidRPr="00AA590A">
        <w:rPr>
          <w:b/>
          <w:w w:val="105"/>
          <w:sz w:val="24"/>
          <w:szCs w:val="24"/>
          <w:u w:val="single"/>
        </w:rPr>
        <w:t xml:space="preserve"> </w:t>
      </w:r>
    </w:p>
    <w:p w:rsidR="00AA590A" w:rsidRDefault="00AA590A" w:rsidP="00300101">
      <w:pPr>
        <w:pStyle w:val="ListParagraph"/>
        <w:rPr>
          <w:b/>
          <w:w w:val="105"/>
          <w:sz w:val="24"/>
          <w:szCs w:val="24"/>
          <w:u w:val="single"/>
        </w:rPr>
      </w:pPr>
    </w:p>
    <w:p w:rsidR="00AA590A" w:rsidRDefault="00AA590A" w:rsidP="00AA590A">
      <w:pPr>
        <w:widowControl/>
        <w:adjustRightInd w:val="0"/>
        <w:ind w:firstLine="720"/>
        <w:rPr>
          <w:rFonts w:eastAsiaTheme="minorHAnsi"/>
          <w:b/>
          <w:bCs/>
          <w:sz w:val="23"/>
          <w:szCs w:val="23"/>
          <w:lang w:val="en-IN" w:bidi="ar-SA"/>
        </w:rPr>
      </w:pPr>
      <w:r>
        <w:rPr>
          <w:rFonts w:eastAsiaTheme="minorHAnsi"/>
          <w:b/>
          <w:bCs/>
          <w:sz w:val="23"/>
          <w:szCs w:val="23"/>
          <w:lang w:val="en-IN" w:bidi="ar-SA"/>
        </w:rPr>
        <w:t>Unit - 1</w:t>
      </w:r>
    </w:p>
    <w:p w:rsidR="00AA590A" w:rsidRDefault="00AA590A" w:rsidP="00AA590A">
      <w:pPr>
        <w:widowControl/>
        <w:adjustRightInd w:val="0"/>
        <w:rPr>
          <w:rFonts w:eastAsiaTheme="minorHAnsi"/>
          <w:b/>
          <w:bCs/>
          <w:sz w:val="23"/>
          <w:szCs w:val="23"/>
          <w:lang w:val="en-IN" w:bidi="ar-SA"/>
        </w:rPr>
      </w:pPr>
    </w:p>
    <w:p w:rsidR="00AA590A" w:rsidRDefault="004628BF" w:rsidP="008272D8">
      <w:pPr>
        <w:widowControl/>
        <w:adjustRightInd w:val="0"/>
        <w:ind w:left="720"/>
        <w:jc w:val="both"/>
        <w:rPr>
          <w:rFonts w:eastAsiaTheme="minorHAnsi"/>
          <w:sz w:val="23"/>
          <w:szCs w:val="23"/>
          <w:lang w:val="en-IN" w:bidi="ar-SA"/>
        </w:rPr>
      </w:pPr>
      <w:r>
        <w:rPr>
          <w:sz w:val="23"/>
          <w:szCs w:val="23"/>
        </w:rPr>
        <w:t xml:space="preserve">Advertising - Definition - Importance - Classification of advertisements – Functions of Advertising - Objectives – DAGMAR - Advertising and Direct Marketing: Advertising - Determinants of </w:t>
      </w:r>
      <w:proofErr w:type="spellStart"/>
      <w:r>
        <w:rPr>
          <w:sz w:val="23"/>
          <w:szCs w:val="23"/>
        </w:rPr>
        <w:t>Advertisability</w:t>
      </w:r>
      <w:proofErr w:type="spellEnd"/>
      <w:r>
        <w:rPr>
          <w:sz w:val="23"/>
          <w:szCs w:val="23"/>
        </w:rPr>
        <w:t xml:space="preserve"> - Causes for advertisement failure - Direct marketing - Definition - Growth of direct marketing - Causes - Process of Direct marketing</w:t>
      </w:r>
      <w:r w:rsidR="00AA590A">
        <w:rPr>
          <w:rFonts w:eastAsiaTheme="minorHAnsi"/>
          <w:sz w:val="23"/>
          <w:szCs w:val="23"/>
          <w:lang w:val="en-IN" w:bidi="ar-SA"/>
        </w:rPr>
        <w:t>.</w:t>
      </w:r>
    </w:p>
    <w:p w:rsidR="00AA590A" w:rsidRDefault="00AA590A" w:rsidP="008272D8">
      <w:pPr>
        <w:widowControl/>
        <w:adjustRightInd w:val="0"/>
        <w:jc w:val="both"/>
        <w:rPr>
          <w:rFonts w:eastAsiaTheme="minorHAnsi"/>
          <w:b/>
          <w:bCs/>
          <w:sz w:val="23"/>
          <w:szCs w:val="23"/>
          <w:lang w:val="en-IN" w:bidi="ar-SA"/>
        </w:rPr>
      </w:pPr>
    </w:p>
    <w:p w:rsidR="00AA590A" w:rsidRDefault="00AA590A" w:rsidP="00AA590A">
      <w:pPr>
        <w:widowControl/>
        <w:adjustRightInd w:val="0"/>
        <w:ind w:firstLine="720"/>
        <w:rPr>
          <w:rFonts w:eastAsiaTheme="minorHAnsi"/>
          <w:b/>
          <w:bCs/>
          <w:sz w:val="23"/>
          <w:szCs w:val="23"/>
          <w:lang w:val="en-IN" w:bidi="ar-SA"/>
        </w:rPr>
      </w:pPr>
      <w:r>
        <w:rPr>
          <w:rFonts w:eastAsiaTheme="minorHAnsi"/>
          <w:b/>
          <w:bCs/>
          <w:sz w:val="23"/>
          <w:szCs w:val="23"/>
          <w:lang w:val="en-IN" w:bidi="ar-SA"/>
        </w:rPr>
        <w:t>Unit - 2</w:t>
      </w:r>
    </w:p>
    <w:p w:rsidR="00AA590A" w:rsidRDefault="00AA590A" w:rsidP="00AA590A">
      <w:pPr>
        <w:widowControl/>
        <w:adjustRightInd w:val="0"/>
        <w:rPr>
          <w:rFonts w:eastAsiaTheme="minorHAnsi"/>
          <w:sz w:val="23"/>
          <w:szCs w:val="23"/>
          <w:lang w:val="en-IN" w:bidi="ar-SA"/>
        </w:rPr>
      </w:pPr>
    </w:p>
    <w:p w:rsidR="008272D8" w:rsidRDefault="008272D8" w:rsidP="008272D8">
      <w:pPr>
        <w:pStyle w:val="ListParagraph"/>
        <w:jc w:val="both"/>
        <w:rPr>
          <w:w w:val="105"/>
          <w:sz w:val="24"/>
          <w:szCs w:val="24"/>
        </w:rPr>
      </w:pPr>
      <w:r>
        <w:t>Advertising &amp; the Indian Economy: Role of Advertising in the Indian economy, Impact of advertising on the Indian Economy.</w:t>
      </w:r>
      <w:r w:rsidRPr="008272D8">
        <w:t xml:space="preserve"> </w:t>
      </w:r>
      <w:r>
        <w:t xml:space="preserve">Advertising and Indian Society: Social benefits of advertising; Impact of advertising on attitudes, </w:t>
      </w:r>
      <w:proofErr w:type="spellStart"/>
      <w:r>
        <w:t>behaviour</w:t>
      </w:r>
      <w:proofErr w:type="spellEnd"/>
      <w:r>
        <w:t>, norms, perceptions and lifestyle.</w:t>
      </w:r>
    </w:p>
    <w:p w:rsidR="00AA590A" w:rsidRDefault="00AA590A" w:rsidP="008272D8">
      <w:pPr>
        <w:widowControl/>
        <w:adjustRightInd w:val="0"/>
        <w:jc w:val="both"/>
        <w:rPr>
          <w:rFonts w:eastAsiaTheme="minorHAnsi"/>
          <w:b/>
          <w:bCs/>
          <w:sz w:val="23"/>
          <w:szCs w:val="23"/>
          <w:lang w:val="en-IN" w:bidi="ar-SA"/>
        </w:rPr>
      </w:pPr>
    </w:p>
    <w:p w:rsidR="00AA590A" w:rsidRDefault="00AA590A" w:rsidP="00AA590A">
      <w:pPr>
        <w:widowControl/>
        <w:adjustRightInd w:val="0"/>
        <w:ind w:firstLine="720"/>
        <w:rPr>
          <w:rFonts w:eastAsiaTheme="minorHAnsi"/>
          <w:b/>
          <w:bCs/>
          <w:sz w:val="23"/>
          <w:szCs w:val="23"/>
          <w:lang w:val="en-IN" w:bidi="ar-SA"/>
        </w:rPr>
      </w:pPr>
      <w:r>
        <w:rPr>
          <w:rFonts w:eastAsiaTheme="minorHAnsi"/>
          <w:b/>
          <w:bCs/>
          <w:sz w:val="23"/>
          <w:szCs w:val="23"/>
          <w:lang w:val="en-IN" w:bidi="ar-SA"/>
        </w:rPr>
        <w:t>Unit - 3</w:t>
      </w:r>
    </w:p>
    <w:p w:rsidR="004628BF" w:rsidRDefault="004628BF" w:rsidP="004628BF">
      <w:pPr>
        <w:widowControl/>
        <w:adjustRightInd w:val="0"/>
        <w:ind w:left="720"/>
        <w:jc w:val="both"/>
        <w:rPr>
          <w:sz w:val="23"/>
          <w:szCs w:val="23"/>
        </w:rPr>
      </w:pPr>
    </w:p>
    <w:p w:rsidR="00AA590A" w:rsidRDefault="004628BF" w:rsidP="008272D8">
      <w:pPr>
        <w:widowControl/>
        <w:adjustRightInd w:val="0"/>
        <w:ind w:left="720"/>
        <w:jc w:val="both"/>
        <w:rPr>
          <w:rFonts w:eastAsiaTheme="minorHAnsi"/>
          <w:sz w:val="23"/>
          <w:szCs w:val="23"/>
          <w:lang w:val="en-IN" w:bidi="ar-SA"/>
        </w:rPr>
      </w:pPr>
      <w:r>
        <w:rPr>
          <w:sz w:val="23"/>
          <w:szCs w:val="23"/>
        </w:rPr>
        <w:t>Strategic planning - Marketing plan - Advertising objectives - Communication response pyramid - Advertising Department - Organizing for advertising department - Functions of advertising management</w:t>
      </w:r>
      <w:r w:rsidR="000774C1">
        <w:rPr>
          <w:rFonts w:eastAsiaTheme="minorHAnsi"/>
          <w:sz w:val="23"/>
          <w:szCs w:val="23"/>
          <w:lang w:val="en-IN" w:bidi="ar-SA"/>
        </w:rPr>
        <w:t>.</w:t>
      </w:r>
    </w:p>
    <w:p w:rsidR="00AA590A" w:rsidRDefault="00AA590A" w:rsidP="00AA590A">
      <w:pPr>
        <w:widowControl/>
        <w:adjustRightInd w:val="0"/>
        <w:rPr>
          <w:rFonts w:eastAsiaTheme="minorHAnsi"/>
          <w:b/>
          <w:bCs/>
          <w:sz w:val="23"/>
          <w:szCs w:val="23"/>
          <w:lang w:val="en-IN" w:bidi="ar-SA"/>
        </w:rPr>
      </w:pPr>
    </w:p>
    <w:p w:rsidR="00AA590A" w:rsidRDefault="00AA590A" w:rsidP="00AA590A">
      <w:pPr>
        <w:widowControl/>
        <w:adjustRightInd w:val="0"/>
        <w:ind w:firstLine="720"/>
        <w:rPr>
          <w:rFonts w:eastAsiaTheme="minorHAnsi"/>
          <w:b/>
          <w:bCs/>
          <w:sz w:val="23"/>
          <w:szCs w:val="23"/>
          <w:lang w:val="en-IN" w:bidi="ar-SA"/>
        </w:rPr>
      </w:pPr>
      <w:r>
        <w:rPr>
          <w:rFonts w:eastAsiaTheme="minorHAnsi"/>
          <w:b/>
          <w:bCs/>
          <w:sz w:val="23"/>
          <w:szCs w:val="23"/>
          <w:lang w:val="en-IN" w:bidi="ar-SA"/>
        </w:rPr>
        <w:t>Unit - 4</w:t>
      </w:r>
    </w:p>
    <w:p w:rsidR="00AA590A" w:rsidRDefault="00AA590A" w:rsidP="00AA590A">
      <w:pPr>
        <w:widowControl/>
        <w:adjustRightInd w:val="0"/>
        <w:rPr>
          <w:rFonts w:eastAsiaTheme="minorHAnsi"/>
          <w:sz w:val="23"/>
          <w:szCs w:val="23"/>
          <w:lang w:val="en-IN" w:bidi="ar-SA"/>
        </w:rPr>
      </w:pPr>
    </w:p>
    <w:p w:rsidR="00AA590A" w:rsidRDefault="004628BF" w:rsidP="008272D8">
      <w:pPr>
        <w:widowControl/>
        <w:adjustRightInd w:val="0"/>
        <w:ind w:left="720"/>
        <w:jc w:val="both"/>
        <w:rPr>
          <w:rFonts w:eastAsiaTheme="minorHAnsi"/>
          <w:sz w:val="23"/>
          <w:szCs w:val="23"/>
          <w:lang w:val="en-IN" w:bidi="ar-SA"/>
        </w:rPr>
      </w:pPr>
      <w:r>
        <w:rPr>
          <w:sz w:val="23"/>
          <w:szCs w:val="23"/>
        </w:rPr>
        <w:t>Explicit role of advertising - Indirect role of Advertising - Economic effects - Social Effects of Advertising: Benefits of Advertising - Impact of Advertisements on children - Women in Advertising.</w:t>
      </w:r>
    </w:p>
    <w:p w:rsidR="00AA590A" w:rsidRDefault="00AA590A" w:rsidP="00AA590A">
      <w:pPr>
        <w:widowControl/>
        <w:adjustRightInd w:val="0"/>
        <w:ind w:left="720"/>
        <w:rPr>
          <w:rFonts w:eastAsiaTheme="minorHAnsi"/>
          <w:sz w:val="23"/>
          <w:szCs w:val="23"/>
          <w:lang w:val="en-IN" w:bidi="ar-SA"/>
        </w:rPr>
      </w:pPr>
    </w:p>
    <w:p w:rsidR="00AA590A" w:rsidRDefault="00AA590A" w:rsidP="00AA590A">
      <w:pPr>
        <w:widowControl/>
        <w:adjustRightInd w:val="0"/>
        <w:ind w:left="720"/>
        <w:rPr>
          <w:rFonts w:eastAsiaTheme="minorHAnsi"/>
          <w:sz w:val="23"/>
          <w:szCs w:val="23"/>
          <w:lang w:val="en-IN" w:bidi="ar-SA"/>
        </w:rPr>
      </w:pPr>
    </w:p>
    <w:p w:rsidR="008272D8" w:rsidRDefault="008272D8" w:rsidP="00AA590A">
      <w:pPr>
        <w:widowControl/>
        <w:adjustRightInd w:val="0"/>
        <w:ind w:left="720"/>
        <w:rPr>
          <w:rFonts w:eastAsiaTheme="minorHAnsi"/>
          <w:b/>
          <w:sz w:val="23"/>
          <w:szCs w:val="23"/>
          <w:lang w:val="en-IN" w:bidi="ar-SA"/>
        </w:rPr>
      </w:pPr>
    </w:p>
    <w:p w:rsidR="00AA590A" w:rsidRPr="00AA590A" w:rsidRDefault="00AA590A" w:rsidP="00AA590A">
      <w:pPr>
        <w:widowControl/>
        <w:adjustRightInd w:val="0"/>
        <w:ind w:left="720"/>
        <w:rPr>
          <w:rFonts w:eastAsiaTheme="minorHAnsi"/>
          <w:b/>
          <w:sz w:val="23"/>
          <w:szCs w:val="23"/>
          <w:lang w:val="en-IN" w:bidi="ar-SA"/>
        </w:rPr>
      </w:pPr>
      <w:r w:rsidRPr="00AA590A">
        <w:rPr>
          <w:rFonts w:eastAsiaTheme="minorHAnsi"/>
          <w:b/>
          <w:sz w:val="23"/>
          <w:szCs w:val="23"/>
          <w:lang w:val="en-IN" w:bidi="ar-SA"/>
        </w:rPr>
        <w:t>Unit - 5</w:t>
      </w:r>
    </w:p>
    <w:p w:rsidR="00AA590A" w:rsidRDefault="00AA590A" w:rsidP="00AA590A">
      <w:pPr>
        <w:widowControl/>
        <w:adjustRightInd w:val="0"/>
        <w:ind w:left="720"/>
        <w:rPr>
          <w:rFonts w:eastAsiaTheme="minorHAnsi"/>
          <w:sz w:val="23"/>
          <w:szCs w:val="23"/>
          <w:lang w:val="en-IN" w:bidi="ar-SA"/>
        </w:rPr>
      </w:pPr>
    </w:p>
    <w:p w:rsidR="00AA590A" w:rsidRDefault="004628BF" w:rsidP="008272D8">
      <w:pPr>
        <w:widowControl/>
        <w:adjustRightInd w:val="0"/>
        <w:ind w:left="720"/>
        <w:jc w:val="both"/>
        <w:rPr>
          <w:rFonts w:eastAsiaTheme="minorHAnsi"/>
          <w:sz w:val="23"/>
          <w:szCs w:val="23"/>
          <w:lang w:val="en-IN" w:bidi="ar-SA"/>
        </w:rPr>
      </w:pPr>
      <w:r>
        <w:rPr>
          <w:sz w:val="23"/>
          <w:szCs w:val="23"/>
        </w:rPr>
        <w:t>Criticism of Advertising – Controversial effects of advertising – Puffery – Shock – advertisements - Subliminal advertising- Regulating bodies in India</w:t>
      </w:r>
      <w:r w:rsidR="000774C1">
        <w:rPr>
          <w:rFonts w:eastAsiaTheme="minorHAnsi"/>
          <w:sz w:val="23"/>
          <w:szCs w:val="23"/>
          <w:lang w:val="en-IN" w:bidi="ar-SA"/>
        </w:rPr>
        <w:t>.</w:t>
      </w:r>
    </w:p>
    <w:p w:rsidR="00AA590A" w:rsidRDefault="00AA590A" w:rsidP="00AA590A">
      <w:pPr>
        <w:widowControl/>
        <w:adjustRightInd w:val="0"/>
        <w:rPr>
          <w:rFonts w:eastAsiaTheme="minorHAnsi"/>
          <w:b/>
          <w:bCs/>
          <w:sz w:val="23"/>
          <w:szCs w:val="23"/>
          <w:lang w:val="en-IN" w:bidi="ar-SA"/>
        </w:rPr>
      </w:pPr>
    </w:p>
    <w:p w:rsidR="00AA590A" w:rsidRDefault="00AA590A" w:rsidP="00AA590A">
      <w:pPr>
        <w:widowControl/>
        <w:adjustRightInd w:val="0"/>
        <w:rPr>
          <w:rFonts w:eastAsiaTheme="minorHAnsi"/>
          <w:b/>
          <w:bCs/>
          <w:sz w:val="23"/>
          <w:szCs w:val="23"/>
          <w:lang w:val="en-IN" w:bidi="ar-SA"/>
        </w:rPr>
      </w:pPr>
    </w:p>
    <w:p w:rsidR="00AA590A" w:rsidRDefault="00AA590A" w:rsidP="00AA590A">
      <w:pPr>
        <w:widowControl/>
        <w:adjustRightInd w:val="0"/>
        <w:ind w:firstLine="720"/>
        <w:rPr>
          <w:rFonts w:eastAsiaTheme="minorHAnsi"/>
          <w:b/>
          <w:bCs/>
          <w:sz w:val="23"/>
          <w:szCs w:val="23"/>
          <w:lang w:val="en-IN" w:bidi="ar-SA"/>
        </w:rPr>
      </w:pPr>
      <w:r>
        <w:rPr>
          <w:rFonts w:eastAsiaTheme="minorHAnsi"/>
          <w:b/>
          <w:bCs/>
          <w:sz w:val="23"/>
          <w:szCs w:val="23"/>
          <w:lang w:val="en-IN" w:bidi="ar-SA"/>
        </w:rPr>
        <w:t>Unit - 6</w:t>
      </w:r>
    </w:p>
    <w:p w:rsidR="00AA590A" w:rsidRDefault="00AA590A" w:rsidP="00AA590A">
      <w:pPr>
        <w:widowControl/>
        <w:adjustRightInd w:val="0"/>
        <w:rPr>
          <w:rFonts w:eastAsiaTheme="minorHAnsi"/>
          <w:sz w:val="23"/>
          <w:szCs w:val="23"/>
          <w:lang w:val="en-IN" w:bidi="ar-SA"/>
        </w:rPr>
      </w:pPr>
    </w:p>
    <w:p w:rsidR="00300101" w:rsidRDefault="004628BF" w:rsidP="008272D8">
      <w:pPr>
        <w:pStyle w:val="ListParagraph"/>
        <w:jc w:val="both"/>
        <w:rPr>
          <w:w w:val="105"/>
          <w:sz w:val="24"/>
          <w:szCs w:val="24"/>
        </w:rPr>
      </w:pPr>
      <w:r>
        <w:t>Advertising &amp; the Indian Economy: Role of Advertising in the Indian economy, Impact of advertising on the Indian Economy.</w:t>
      </w:r>
      <w:r w:rsidR="008272D8" w:rsidRPr="008272D8">
        <w:t xml:space="preserve"> </w:t>
      </w:r>
      <w:r w:rsidR="008272D8">
        <w:t xml:space="preserve">Advertising and Indian Society: Social benefits of advertising; Impact of advertising on attitudes, </w:t>
      </w:r>
      <w:proofErr w:type="spellStart"/>
      <w:r w:rsidR="008272D8">
        <w:t>behaviour</w:t>
      </w:r>
      <w:proofErr w:type="spellEnd"/>
      <w:r w:rsidR="008272D8">
        <w:t>, norms, perceptions and lifestyle.</w:t>
      </w:r>
    </w:p>
    <w:p w:rsidR="00300101" w:rsidRDefault="00300101" w:rsidP="00300101">
      <w:pPr>
        <w:pStyle w:val="TableParagraph"/>
        <w:spacing w:line="251" w:lineRule="exact"/>
        <w:rPr>
          <w:b/>
          <w:w w:val="105"/>
          <w:sz w:val="24"/>
          <w:szCs w:val="24"/>
        </w:rPr>
      </w:pPr>
    </w:p>
    <w:p w:rsidR="00300101" w:rsidRPr="00043103" w:rsidRDefault="00300101" w:rsidP="00890329">
      <w:pPr>
        <w:pStyle w:val="TableParagraph"/>
        <w:spacing w:line="251" w:lineRule="exact"/>
        <w:ind w:firstLine="720"/>
        <w:rPr>
          <w:b/>
          <w:sz w:val="24"/>
          <w:szCs w:val="24"/>
        </w:rPr>
      </w:pPr>
      <w:r w:rsidRPr="00043103">
        <w:rPr>
          <w:b/>
          <w:w w:val="105"/>
          <w:sz w:val="24"/>
          <w:szCs w:val="24"/>
        </w:rPr>
        <w:t>Text and Reference Books-</w:t>
      </w:r>
    </w:p>
    <w:p w:rsidR="00300101" w:rsidRPr="00043103" w:rsidRDefault="00300101" w:rsidP="00300101">
      <w:pPr>
        <w:adjustRightInd w:val="0"/>
        <w:rPr>
          <w:sz w:val="24"/>
          <w:szCs w:val="24"/>
        </w:rPr>
      </w:pPr>
    </w:p>
    <w:p w:rsidR="004628BF" w:rsidRPr="004628BF" w:rsidRDefault="00300101" w:rsidP="004628BF">
      <w:pPr>
        <w:pStyle w:val="Default"/>
        <w:ind w:firstLine="720"/>
      </w:pPr>
      <w:r w:rsidRPr="00043103">
        <w:t>1.</w:t>
      </w:r>
      <w:r w:rsidR="00AA590A" w:rsidRPr="00AA590A">
        <w:rPr>
          <w:sz w:val="23"/>
          <w:szCs w:val="23"/>
        </w:rPr>
        <w:t xml:space="preserve"> </w:t>
      </w:r>
      <w:r w:rsidR="004628BF">
        <w:rPr>
          <w:sz w:val="23"/>
          <w:szCs w:val="23"/>
        </w:rPr>
        <w:t xml:space="preserve">Advertising &amp; Promotion: Belch &amp; Belch, Tata McGraw Hill. </w:t>
      </w:r>
    </w:p>
    <w:p w:rsidR="004628BF" w:rsidRDefault="004628BF" w:rsidP="004628BF">
      <w:pPr>
        <w:pStyle w:val="Default"/>
        <w:spacing w:after="68"/>
        <w:ind w:firstLine="720"/>
        <w:rPr>
          <w:sz w:val="23"/>
          <w:szCs w:val="23"/>
        </w:rPr>
      </w:pPr>
      <w:r>
        <w:rPr>
          <w:sz w:val="23"/>
          <w:szCs w:val="23"/>
        </w:rPr>
        <w:t xml:space="preserve">2. Advertising: </w:t>
      </w:r>
      <w:proofErr w:type="spellStart"/>
      <w:r>
        <w:rPr>
          <w:sz w:val="23"/>
          <w:szCs w:val="23"/>
        </w:rPr>
        <w:t>Sontakki</w:t>
      </w:r>
      <w:proofErr w:type="spellEnd"/>
      <w:r>
        <w:rPr>
          <w:sz w:val="23"/>
          <w:szCs w:val="23"/>
        </w:rPr>
        <w:t>, Himalaya Publishing House.</w:t>
      </w:r>
    </w:p>
    <w:p w:rsidR="004628BF" w:rsidRDefault="004628BF" w:rsidP="004628BF">
      <w:pPr>
        <w:pStyle w:val="Default"/>
        <w:spacing w:after="68"/>
        <w:ind w:firstLine="720"/>
        <w:rPr>
          <w:sz w:val="23"/>
          <w:szCs w:val="23"/>
        </w:rPr>
      </w:pPr>
      <w:r>
        <w:rPr>
          <w:sz w:val="23"/>
          <w:szCs w:val="23"/>
        </w:rPr>
        <w:t xml:space="preserve">3. Advertising Planning and implementation: Sharma and Singh, Prentice Hall. </w:t>
      </w:r>
    </w:p>
    <w:p w:rsidR="004628BF" w:rsidRDefault="004628BF" w:rsidP="004628BF">
      <w:pPr>
        <w:pStyle w:val="Default"/>
        <w:spacing w:after="68"/>
        <w:ind w:firstLine="720"/>
        <w:rPr>
          <w:sz w:val="23"/>
          <w:szCs w:val="23"/>
        </w:rPr>
      </w:pPr>
      <w:r>
        <w:rPr>
          <w:sz w:val="23"/>
          <w:szCs w:val="23"/>
        </w:rPr>
        <w:t xml:space="preserve">4. Advertising Management Concepts and Cases: </w:t>
      </w:r>
      <w:proofErr w:type="spellStart"/>
      <w:r>
        <w:rPr>
          <w:sz w:val="23"/>
          <w:szCs w:val="23"/>
        </w:rPr>
        <w:t>Mahendra</w:t>
      </w:r>
      <w:proofErr w:type="spellEnd"/>
      <w:r>
        <w:rPr>
          <w:sz w:val="23"/>
          <w:szCs w:val="23"/>
        </w:rPr>
        <w:t xml:space="preserve"> Mohan, Tata McGraw Hill. </w:t>
      </w:r>
    </w:p>
    <w:p w:rsidR="004628BF" w:rsidRDefault="004628BF" w:rsidP="004628BF">
      <w:pPr>
        <w:pStyle w:val="Default"/>
        <w:ind w:firstLine="720"/>
        <w:rPr>
          <w:sz w:val="23"/>
          <w:szCs w:val="23"/>
        </w:rPr>
      </w:pPr>
      <w:r>
        <w:rPr>
          <w:sz w:val="23"/>
          <w:szCs w:val="23"/>
        </w:rPr>
        <w:t xml:space="preserve">5. Promotion Management: </w:t>
      </w:r>
      <w:proofErr w:type="spellStart"/>
      <w:r>
        <w:rPr>
          <w:sz w:val="23"/>
          <w:szCs w:val="23"/>
        </w:rPr>
        <w:t>Burnelt</w:t>
      </w:r>
      <w:proofErr w:type="spellEnd"/>
      <w:r>
        <w:rPr>
          <w:sz w:val="23"/>
          <w:szCs w:val="23"/>
        </w:rPr>
        <w:t xml:space="preserve">, Tata McGraw Hill. </w:t>
      </w:r>
    </w:p>
    <w:p w:rsidR="00300101" w:rsidRPr="00300101" w:rsidRDefault="00300101" w:rsidP="004628BF">
      <w:pPr>
        <w:widowControl/>
        <w:adjustRightInd w:val="0"/>
        <w:ind w:firstLine="720"/>
        <w:rPr>
          <w:w w:val="105"/>
          <w:sz w:val="24"/>
          <w:szCs w:val="24"/>
        </w:rPr>
      </w:pPr>
    </w:p>
    <w:sectPr w:rsidR="00300101" w:rsidRPr="00300101"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0101"/>
    <w:rsid w:val="000774C1"/>
    <w:rsid w:val="00300101"/>
    <w:rsid w:val="004628BF"/>
    <w:rsid w:val="0058026F"/>
    <w:rsid w:val="005A2F14"/>
    <w:rsid w:val="006529F5"/>
    <w:rsid w:val="006916D4"/>
    <w:rsid w:val="007B781D"/>
    <w:rsid w:val="00812AEF"/>
    <w:rsid w:val="008272D8"/>
    <w:rsid w:val="00885906"/>
    <w:rsid w:val="00890329"/>
    <w:rsid w:val="008A301D"/>
    <w:rsid w:val="0090065F"/>
    <w:rsid w:val="009C23D5"/>
    <w:rsid w:val="009E3292"/>
    <w:rsid w:val="00A445F8"/>
    <w:rsid w:val="00AA590A"/>
    <w:rsid w:val="00B07367"/>
    <w:rsid w:val="00B60D57"/>
    <w:rsid w:val="00C11D3F"/>
    <w:rsid w:val="00DA4BA1"/>
    <w:rsid w:val="00E955CF"/>
    <w:rsid w:val="00F1080F"/>
    <w:rsid w:val="00F647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4628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13</cp:revision>
  <dcterms:created xsi:type="dcterms:W3CDTF">2020-10-29T05:43:00Z</dcterms:created>
  <dcterms:modified xsi:type="dcterms:W3CDTF">2021-01-16T07:39:00Z</dcterms:modified>
</cp:coreProperties>
</file>