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2"/>
        <w:gridCol w:w="4503"/>
      </w:tblGrid>
      <w:tr w:rsidR="00300101" w:rsidRPr="008009F9" w:rsidTr="00DF586A">
        <w:trPr>
          <w:trHeight w:val="236"/>
        </w:trPr>
        <w:tc>
          <w:tcPr>
            <w:tcW w:w="9005" w:type="dxa"/>
            <w:gridSpan w:val="2"/>
          </w:tcPr>
          <w:p w:rsidR="00300101" w:rsidRPr="008009F9" w:rsidRDefault="00516369" w:rsidP="008009F9">
            <w:pPr>
              <w:pStyle w:val="TableParagraph"/>
              <w:spacing w:line="276" w:lineRule="auto"/>
              <w:ind w:left="1395" w:right="1388"/>
              <w:jc w:val="both"/>
              <w:rPr>
                <w:b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IN" w:eastAsia="en-IN" w:bidi="ar-SA"/>
              </w:rPr>
              <w:t xml:space="preserve">         BBA 304</w:t>
            </w:r>
            <w:r w:rsidR="00E53640" w:rsidRPr="00043103">
              <w:rPr>
                <w:rFonts w:eastAsia="Calibri"/>
                <w:b/>
                <w:bCs/>
                <w:sz w:val="24"/>
                <w:szCs w:val="24"/>
                <w:lang w:val="en-IN" w:eastAsia="en-IN" w:bidi="ar-SA"/>
              </w:rPr>
              <w:t>: Human Resource Management</w:t>
            </w:r>
          </w:p>
        </w:tc>
      </w:tr>
      <w:tr w:rsidR="00300101" w:rsidRPr="008009F9" w:rsidTr="00DF586A">
        <w:trPr>
          <w:trHeight w:val="249"/>
        </w:trPr>
        <w:tc>
          <w:tcPr>
            <w:tcW w:w="4502" w:type="dxa"/>
            <w:tcBorders>
              <w:bottom w:val="nil"/>
            </w:tcBorders>
          </w:tcPr>
          <w:p w:rsidR="00300101" w:rsidRPr="008009F9" w:rsidRDefault="00300101" w:rsidP="008009F9">
            <w:pPr>
              <w:pStyle w:val="TableParagraph"/>
              <w:spacing w:line="276" w:lineRule="auto"/>
              <w:ind w:left="102"/>
              <w:jc w:val="both"/>
              <w:rPr>
                <w:b/>
                <w:w w:val="105"/>
              </w:rPr>
            </w:pPr>
            <w:r w:rsidRPr="008009F9">
              <w:rPr>
                <w:b/>
                <w:w w:val="105"/>
              </w:rPr>
              <w:t>Teaching Scheme</w:t>
            </w:r>
          </w:p>
        </w:tc>
        <w:tc>
          <w:tcPr>
            <w:tcW w:w="4502" w:type="dxa"/>
            <w:tcBorders>
              <w:bottom w:val="nil"/>
            </w:tcBorders>
          </w:tcPr>
          <w:p w:rsidR="00300101" w:rsidRPr="008009F9" w:rsidRDefault="00300101" w:rsidP="008009F9">
            <w:pPr>
              <w:pStyle w:val="TableParagraph"/>
              <w:spacing w:line="276" w:lineRule="auto"/>
              <w:ind w:left="100"/>
              <w:jc w:val="both"/>
              <w:rPr>
                <w:b/>
              </w:rPr>
            </w:pPr>
            <w:r w:rsidRPr="008009F9">
              <w:rPr>
                <w:b/>
                <w:w w:val="105"/>
              </w:rPr>
              <w:t>Examination Scheme</w:t>
            </w:r>
          </w:p>
        </w:tc>
      </w:tr>
      <w:tr w:rsidR="00300101" w:rsidRPr="008009F9" w:rsidTr="00DF586A">
        <w:trPr>
          <w:trHeight w:val="236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8009F9" w:rsidRDefault="00300101" w:rsidP="008009F9">
            <w:pPr>
              <w:pStyle w:val="TableParagraph"/>
              <w:spacing w:line="276" w:lineRule="auto"/>
              <w:ind w:left="102"/>
              <w:jc w:val="both"/>
            </w:pPr>
            <w:r w:rsidRPr="008009F9">
              <w:rPr>
                <w:w w:val="105"/>
              </w:rPr>
              <w:t>Lectures: 3 hrs/Week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8009F9" w:rsidRDefault="00300101" w:rsidP="008009F9">
            <w:pPr>
              <w:pStyle w:val="TableParagraph"/>
              <w:spacing w:line="276" w:lineRule="auto"/>
              <w:ind w:left="100"/>
              <w:jc w:val="both"/>
            </w:pPr>
            <w:r w:rsidRPr="008009F9">
              <w:rPr>
                <w:w w:val="105"/>
              </w:rPr>
              <w:t>Class Test -12Marks</w:t>
            </w:r>
          </w:p>
        </w:tc>
      </w:tr>
      <w:tr w:rsidR="00300101" w:rsidRPr="008009F9" w:rsidTr="00DF586A">
        <w:trPr>
          <w:trHeight w:val="237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8009F9" w:rsidRDefault="00300101" w:rsidP="008009F9">
            <w:pPr>
              <w:pStyle w:val="TableParagraph"/>
              <w:spacing w:line="276" w:lineRule="auto"/>
              <w:ind w:left="102"/>
              <w:jc w:val="both"/>
            </w:pPr>
            <w:r w:rsidRPr="008009F9">
              <w:rPr>
                <w:w w:val="105"/>
              </w:rPr>
              <w:t>Tutorials: 1 hr/Week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8009F9" w:rsidRDefault="00300101" w:rsidP="008009F9">
            <w:pPr>
              <w:pStyle w:val="TableParagraph"/>
              <w:spacing w:line="276" w:lineRule="auto"/>
              <w:ind w:left="100"/>
              <w:jc w:val="both"/>
              <w:rPr>
                <w:w w:val="105"/>
              </w:rPr>
            </w:pPr>
            <w:r w:rsidRPr="008009F9">
              <w:rPr>
                <w:w w:val="105"/>
              </w:rPr>
              <w:t>Teachers Assessment - 6Marks</w:t>
            </w:r>
          </w:p>
          <w:p w:rsidR="00300101" w:rsidRPr="008009F9" w:rsidRDefault="00300101" w:rsidP="008009F9">
            <w:pPr>
              <w:pStyle w:val="TableParagraph"/>
              <w:spacing w:line="276" w:lineRule="auto"/>
              <w:ind w:left="100"/>
              <w:jc w:val="both"/>
            </w:pPr>
            <w:r w:rsidRPr="008009F9">
              <w:rPr>
                <w:w w:val="105"/>
              </w:rPr>
              <w:t>Attendance – 12 Marks</w:t>
            </w:r>
          </w:p>
        </w:tc>
      </w:tr>
      <w:tr w:rsidR="00300101" w:rsidRPr="008009F9" w:rsidTr="00DF586A">
        <w:trPr>
          <w:trHeight w:val="225"/>
        </w:trPr>
        <w:tc>
          <w:tcPr>
            <w:tcW w:w="4502" w:type="dxa"/>
            <w:tcBorders>
              <w:top w:val="nil"/>
            </w:tcBorders>
          </w:tcPr>
          <w:p w:rsidR="00300101" w:rsidRPr="008009F9" w:rsidRDefault="00300101" w:rsidP="008009F9">
            <w:pPr>
              <w:pStyle w:val="TableParagraph"/>
              <w:spacing w:line="276" w:lineRule="auto"/>
              <w:jc w:val="both"/>
            </w:pPr>
            <w:r w:rsidRPr="008009F9">
              <w:rPr>
                <w:w w:val="105"/>
              </w:rPr>
              <w:t xml:space="preserve">   Credits: 4</w:t>
            </w:r>
          </w:p>
        </w:tc>
        <w:tc>
          <w:tcPr>
            <w:tcW w:w="4502" w:type="dxa"/>
            <w:tcBorders>
              <w:top w:val="nil"/>
            </w:tcBorders>
          </w:tcPr>
          <w:p w:rsidR="00300101" w:rsidRPr="008009F9" w:rsidRDefault="00300101" w:rsidP="008009F9">
            <w:pPr>
              <w:pStyle w:val="TableParagraph"/>
              <w:spacing w:line="276" w:lineRule="auto"/>
              <w:ind w:left="100"/>
              <w:jc w:val="both"/>
              <w:rPr>
                <w:w w:val="105"/>
              </w:rPr>
            </w:pPr>
            <w:r w:rsidRPr="008009F9">
              <w:rPr>
                <w:w w:val="105"/>
              </w:rPr>
              <w:t>End Semester Exam – 70 marks</w:t>
            </w:r>
          </w:p>
          <w:p w:rsidR="00300101" w:rsidRPr="008009F9" w:rsidRDefault="00300101" w:rsidP="008009F9">
            <w:pPr>
              <w:pStyle w:val="TableParagraph"/>
              <w:spacing w:line="276" w:lineRule="auto"/>
              <w:ind w:left="100"/>
              <w:jc w:val="both"/>
            </w:pPr>
          </w:p>
        </w:tc>
      </w:tr>
    </w:tbl>
    <w:p w:rsidR="00300101" w:rsidRPr="008009F9" w:rsidRDefault="00300101" w:rsidP="008009F9">
      <w:pPr>
        <w:pStyle w:val="BodyText"/>
        <w:spacing w:before="2" w:line="276" w:lineRule="auto"/>
        <w:jc w:val="both"/>
        <w:rPr>
          <w:sz w:val="22"/>
          <w:szCs w:val="22"/>
        </w:rPr>
      </w:pPr>
    </w:p>
    <w:p w:rsidR="006301BF" w:rsidRPr="006301BF" w:rsidRDefault="00300101" w:rsidP="009446FF">
      <w:pPr>
        <w:pStyle w:val="Heading1"/>
        <w:spacing w:before="100" w:beforeAutospacing="1" w:after="100" w:afterAutospacing="1" w:line="360" w:lineRule="auto"/>
        <w:ind w:left="720"/>
        <w:jc w:val="both"/>
        <w:rPr>
          <w:w w:val="105"/>
          <w:sz w:val="22"/>
          <w:szCs w:val="22"/>
        </w:rPr>
      </w:pPr>
      <w:r w:rsidRPr="008009F9">
        <w:rPr>
          <w:w w:val="105"/>
          <w:sz w:val="22"/>
          <w:szCs w:val="22"/>
        </w:rPr>
        <w:t>Course Objectives:</w:t>
      </w:r>
      <w:r w:rsidR="00773AC4">
        <w:rPr>
          <w:w w:val="105"/>
          <w:sz w:val="22"/>
          <w:szCs w:val="22"/>
        </w:rPr>
        <w:t xml:space="preserve"> </w:t>
      </w:r>
      <w:r w:rsidR="006301BF" w:rsidRPr="006301BF">
        <w:rPr>
          <w:b w:val="0"/>
          <w:bCs w:val="0"/>
          <w:w w:val="105"/>
          <w:sz w:val="24"/>
          <w:szCs w:val="24"/>
        </w:rPr>
        <w:t xml:space="preserve">The objectives of human resource management is to </w:t>
      </w:r>
      <w:r w:rsidR="006301BF" w:rsidRPr="006301BF">
        <w:rPr>
          <w:rFonts w:cs="Helvetica"/>
          <w:b w:val="0"/>
          <w:bCs w:val="0"/>
          <w:sz w:val="24"/>
          <w:szCs w:val="24"/>
          <w:lang w:bidi="hi-IN"/>
        </w:rPr>
        <w:t>a</w:t>
      </w:r>
      <w:r w:rsidR="006301BF" w:rsidRPr="00110B14">
        <w:rPr>
          <w:rFonts w:cs="Helvetica"/>
          <w:b w:val="0"/>
          <w:bCs w:val="0"/>
          <w:sz w:val="24"/>
          <w:szCs w:val="24"/>
          <w:lang w:bidi="hi-IN"/>
        </w:rPr>
        <w:t>ppreciate the importance of human resource management as a field of study and as a central management function;</w:t>
      </w:r>
      <w:r w:rsidR="006301BF" w:rsidRPr="006301BF">
        <w:rPr>
          <w:rFonts w:cs="Helvetica"/>
          <w:b w:val="0"/>
          <w:bCs w:val="0"/>
          <w:sz w:val="24"/>
          <w:szCs w:val="24"/>
          <w:lang w:bidi="hi-IN"/>
        </w:rPr>
        <w:t xml:space="preserve"> </w:t>
      </w:r>
      <w:r w:rsidR="006301BF" w:rsidRPr="00110B14">
        <w:rPr>
          <w:rFonts w:cs="Helvetica"/>
          <w:b w:val="0"/>
          <w:bCs w:val="0"/>
          <w:sz w:val="24"/>
          <w:szCs w:val="24"/>
          <w:lang w:bidi="hi-IN"/>
        </w:rPr>
        <w:t>Understand the implications for human resource management of the behavioral sciences, government regulations, and court decisions;</w:t>
      </w:r>
      <w:r w:rsidR="006301BF" w:rsidRPr="006301BF">
        <w:rPr>
          <w:rFonts w:cs="Helvetica"/>
          <w:b w:val="0"/>
          <w:bCs w:val="0"/>
          <w:sz w:val="24"/>
          <w:szCs w:val="24"/>
          <w:lang w:bidi="hi-IN"/>
        </w:rPr>
        <w:t xml:space="preserve"> </w:t>
      </w:r>
      <w:r w:rsidR="006301BF" w:rsidRPr="00110B14">
        <w:rPr>
          <w:rFonts w:cs="Helvetica"/>
          <w:b w:val="0"/>
          <w:bCs w:val="0"/>
          <w:sz w:val="24"/>
          <w:szCs w:val="24"/>
          <w:lang w:bidi="hi-IN"/>
        </w:rPr>
        <w:t>Know the elements of the HR function and be familiar with each element’s key concepts &amp; terminology; and</w:t>
      </w:r>
      <w:r w:rsidR="006301BF" w:rsidRPr="006301BF">
        <w:rPr>
          <w:rFonts w:cs="Helvetica"/>
          <w:b w:val="0"/>
          <w:bCs w:val="0"/>
          <w:sz w:val="24"/>
          <w:szCs w:val="24"/>
          <w:lang w:bidi="hi-IN"/>
        </w:rPr>
        <w:t xml:space="preserve"> </w:t>
      </w:r>
      <w:r w:rsidR="006301BF">
        <w:rPr>
          <w:rFonts w:cs="Helvetica"/>
          <w:b w:val="0"/>
          <w:bCs w:val="0"/>
          <w:sz w:val="24"/>
          <w:szCs w:val="24"/>
          <w:lang w:bidi="hi-IN"/>
        </w:rPr>
        <w:t>a</w:t>
      </w:r>
      <w:r w:rsidR="006301BF" w:rsidRPr="00110B14">
        <w:rPr>
          <w:rFonts w:cs="Helvetica"/>
          <w:b w:val="0"/>
          <w:bCs w:val="0"/>
          <w:sz w:val="24"/>
          <w:szCs w:val="24"/>
          <w:lang w:bidi="hi-IN"/>
        </w:rPr>
        <w:t>pply the principles and techniques of human resource management gained through this course to the discussion of major personnel issues and the solution of typical case problems.</w:t>
      </w:r>
    </w:p>
    <w:p w:rsidR="00300101" w:rsidRPr="008009F9" w:rsidRDefault="00300101" w:rsidP="008009F9">
      <w:pPr>
        <w:pStyle w:val="Heading1"/>
        <w:spacing w:line="276" w:lineRule="auto"/>
        <w:ind w:left="0"/>
        <w:jc w:val="both"/>
        <w:rPr>
          <w:w w:val="105"/>
          <w:sz w:val="22"/>
          <w:szCs w:val="22"/>
        </w:rPr>
      </w:pPr>
      <w:r w:rsidRPr="008009F9">
        <w:rPr>
          <w:w w:val="105"/>
          <w:sz w:val="22"/>
          <w:szCs w:val="22"/>
        </w:rPr>
        <w:t>Course Outcomes:</w:t>
      </w:r>
    </w:p>
    <w:p w:rsidR="00820D9D" w:rsidRPr="008009F9" w:rsidRDefault="00820D9D" w:rsidP="008009F9">
      <w:pPr>
        <w:pStyle w:val="Heading1"/>
        <w:spacing w:line="276" w:lineRule="auto"/>
        <w:ind w:left="0"/>
        <w:jc w:val="both"/>
        <w:rPr>
          <w:w w:val="105"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"/>
        <w:gridCol w:w="7020"/>
      </w:tblGrid>
      <w:tr w:rsidR="00A14C12" w:rsidRPr="008009F9" w:rsidTr="00DB6EC4">
        <w:tc>
          <w:tcPr>
            <w:tcW w:w="990" w:type="dxa"/>
          </w:tcPr>
          <w:p w:rsidR="00A14C12" w:rsidRPr="008009F9" w:rsidRDefault="00A14C12" w:rsidP="008009F9">
            <w:pPr>
              <w:pStyle w:val="Heading1"/>
              <w:spacing w:line="276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8009F9">
              <w:rPr>
                <w:b w:val="0"/>
                <w:bCs w:val="0"/>
                <w:w w:val="105"/>
                <w:sz w:val="22"/>
                <w:szCs w:val="22"/>
              </w:rPr>
              <w:t>CO1</w:t>
            </w:r>
          </w:p>
        </w:tc>
        <w:tc>
          <w:tcPr>
            <w:tcW w:w="7020" w:type="dxa"/>
          </w:tcPr>
          <w:p w:rsidR="00A14C12" w:rsidRPr="008009F9" w:rsidRDefault="00E53640" w:rsidP="008009F9">
            <w:pPr>
              <w:spacing w:line="276" w:lineRule="auto"/>
              <w:jc w:val="both"/>
              <w:rPr>
                <w:w w:val="105"/>
              </w:rPr>
            </w:pPr>
            <w:r w:rsidRPr="00043103">
              <w:rPr>
                <w:sz w:val="24"/>
                <w:szCs w:val="24"/>
              </w:rPr>
              <w:t>Synthesize the role of human resources management as it supports the success of the organization, including the effective development of human capital as an agent for organizational change</w:t>
            </w:r>
            <w:r>
              <w:rPr>
                <w:sz w:val="24"/>
                <w:szCs w:val="24"/>
              </w:rPr>
              <w:t>.</w:t>
            </w:r>
          </w:p>
        </w:tc>
      </w:tr>
      <w:tr w:rsidR="00A14C12" w:rsidRPr="008009F9" w:rsidTr="00DB6EC4">
        <w:trPr>
          <w:trHeight w:val="80"/>
        </w:trPr>
        <w:tc>
          <w:tcPr>
            <w:tcW w:w="990" w:type="dxa"/>
          </w:tcPr>
          <w:p w:rsidR="00A14C12" w:rsidRPr="008009F9" w:rsidRDefault="00A14C12" w:rsidP="008009F9">
            <w:pPr>
              <w:pStyle w:val="Heading1"/>
              <w:spacing w:line="276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8009F9">
              <w:rPr>
                <w:b w:val="0"/>
                <w:bCs w:val="0"/>
                <w:w w:val="105"/>
                <w:sz w:val="22"/>
                <w:szCs w:val="22"/>
              </w:rPr>
              <w:t>CO 2</w:t>
            </w:r>
          </w:p>
        </w:tc>
        <w:tc>
          <w:tcPr>
            <w:tcW w:w="7020" w:type="dxa"/>
          </w:tcPr>
          <w:p w:rsidR="00A14C12" w:rsidRPr="008009F9" w:rsidRDefault="00E53640" w:rsidP="008009F9">
            <w:pPr>
              <w:pStyle w:val="Heading1"/>
              <w:spacing w:line="276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043103">
              <w:rPr>
                <w:b w:val="0"/>
                <w:sz w:val="24"/>
                <w:szCs w:val="24"/>
              </w:rPr>
              <w:t>Demonstrate knowledge of laws that impact behavior in relationships between employers and employees that ultimately impact the goals and strategies of the organization</w:t>
            </w:r>
            <w:r w:rsidR="008B6DA4" w:rsidRPr="008009F9">
              <w:rPr>
                <w:b w:val="0"/>
                <w:bCs w:val="0"/>
                <w:w w:val="105"/>
                <w:sz w:val="22"/>
                <w:szCs w:val="22"/>
              </w:rPr>
              <w:t>.</w:t>
            </w:r>
            <w:r w:rsidR="008009F9" w:rsidRPr="008009F9">
              <w:rPr>
                <w:w w:val="105"/>
              </w:rPr>
              <w:t xml:space="preserve"> </w:t>
            </w:r>
          </w:p>
        </w:tc>
      </w:tr>
      <w:tr w:rsidR="00A14C12" w:rsidRPr="008009F9" w:rsidTr="00DB6EC4">
        <w:tc>
          <w:tcPr>
            <w:tcW w:w="990" w:type="dxa"/>
          </w:tcPr>
          <w:p w:rsidR="00A14C12" w:rsidRPr="008009F9" w:rsidRDefault="00A14C12" w:rsidP="008009F9">
            <w:pPr>
              <w:pStyle w:val="Heading1"/>
              <w:spacing w:line="276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8009F9">
              <w:rPr>
                <w:b w:val="0"/>
                <w:bCs w:val="0"/>
                <w:w w:val="105"/>
                <w:sz w:val="22"/>
                <w:szCs w:val="22"/>
              </w:rPr>
              <w:t>CO 3</w:t>
            </w:r>
          </w:p>
        </w:tc>
        <w:tc>
          <w:tcPr>
            <w:tcW w:w="7020" w:type="dxa"/>
          </w:tcPr>
          <w:p w:rsidR="00A14C12" w:rsidRPr="008009F9" w:rsidRDefault="00E53640" w:rsidP="008009F9">
            <w:pPr>
              <w:spacing w:line="276" w:lineRule="auto"/>
              <w:jc w:val="both"/>
              <w:rPr>
                <w:w w:val="105"/>
              </w:rPr>
            </w:pPr>
            <w:r w:rsidRPr="00043103">
              <w:rPr>
                <w:sz w:val="24"/>
                <w:szCs w:val="24"/>
              </w:rPr>
              <w:t>Demonstrate knowledge of the practical application of training and employee development as it impacts organizational strategy and competitive advantage</w:t>
            </w:r>
            <w:r w:rsidR="00AB4DDA" w:rsidRPr="008009F9">
              <w:rPr>
                <w:rFonts w:eastAsia="Calibri"/>
                <w:lang w:val="en-IN" w:bidi="ar-SA"/>
              </w:rPr>
              <w:t>.</w:t>
            </w:r>
          </w:p>
        </w:tc>
      </w:tr>
      <w:tr w:rsidR="00A14C12" w:rsidRPr="008009F9" w:rsidTr="00DB6EC4">
        <w:tc>
          <w:tcPr>
            <w:tcW w:w="990" w:type="dxa"/>
          </w:tcPr>
          <w:p w:rsidR="00A14C12" w:rsidRPr="008009F9" w:rsidRDefault="00A14C12" w:rsidP="008009F9">
            <w:pPr>
              <w:pStyle w:val="Heading1"/>
              <w:spacing w:line="276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8009F9">
              <w:rPr>
                <w:b w:val="0"/>
                <w:bCs w:val="0"/>
                <w:w w:val="105"/>
                <w:sz w:val="22"/>
                <w:szCs w:val="22"/>
              </w:rPr>
              <w:t>CO4</w:t>
            </w:r>
          </w:p>
        </w:tc>
        <w:tc>
          <w:tcPr>
            <w:tcW w:w="7020" w:type="dxa"/>
          </w:tcPr>
          <w:p w:rsidR="00A14C12" w:rsidRPr="008009F9" w:rsidRDefault="00E53640" w:rsidP="008009F9">
            <w:pPr>
              <w:spacing w:line="276" w:lineRule="auto"/>
              <w:jc w:val="both"/>
            </w:pPr>
            <w:r w:rsidRPr="00043103">
              <w:rPr>
                <w:sz w:val="24"/>
                <w:szCs w:val="24"/>
              </w:rPr>
              <w:t>Understand the performance appraisal and its various methods, which help the organization to evaluate employee’s performances well as helps in making decisions regarding their increment, promotion and transfer further training &amp; development</w:t>
            </w:r>
            <w:r>
              <w:rPr>
                <w:sz w:val="24"/>
                <w:szCs w:val="24"/>
              </w:rPr>
              <w:t>.</w:t>
            </w:r>
          </w:p>
        </w:tc>
      </w:tr>
      <w:tr w:rsidR="00A14C12" w:rsidRPr="008009F9" w:rsidTr="00DB6EC4">
        <w:tc>
          <w:tcPr>
            <w:tcW w:w="990" w:type="dxa"/>
          </w:tcPr>
          <w:p w:rsidR="00A14C12" w:rsidRPr="008009F9" w:rsidRDefault="00A14C12" w:rsidP="008009F9">
            <w:pPr>
              <w:pStyle w:val="Heading1"/>
              <w:spacing w:line="276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8009F9">
              <w:rPr>
                <w:b w:val="0"/>
                <w:bCs w:val="0"/>
                <w:w w:val="105"/>
                <w:sz w:val="22"/>
                <w:szCs w:val="22"/>
              </w:rPr>
              <w:t>CO5</w:t>
            </w:r>
          </w:p>
        </w:tc>
        <w:tc>
          <w:tcPr>
            <w:tcW w:w="7020" w:type="dxa"/>
          </w:tcPr>
          <w:p w:rsidR="00A14C12" w:rsidRPr="008009F9" w:rsidRDefault="00E53640" w:rsidP="008009F9">
            <w:pPr>
              <w:spacing w:line="276" w:lineRule="auto"/>
              <w:jc w:val="both"/>
            </w:pPr>
            <w:r w:rsidRPr="00043103">
              <w:rPr>
                <w:sz w:val="24"/>
                <w:szCs w:val="24"/>
              </w:rPr>
              <w:t>Understand the role of employee benefits and compensation as a critical component of employee performance, productivity, and organizational effectiveness</w:t>
            </w:r>
            <w:r>
              <w:rPr>
                <w:sz w:val="24"/>
                <w:szCs w:val="24"/>
              </w:rPr>
              <w:t>.</w:t>
            </w:r>
          </w:p>
        </w:tc>
      </w:tr>
      <w:tr w:rsidR="00A14C12" w:rsidRPr="008009F9" w:rsidTr="00DB6EC4">
        <w:tc>
          <w:tcPr>
            <w:tcW w:w="990" w:type="dxa"/>
          </w:tcPr>
          <w:p w:rsidR="00A14C12" w:rsidRPr="008009F9" w:rsidRDefault="00A14C12" w:rsidP="008009F9">
            <w:pPr>
              <w:pStyle w:val="Heading1"/>
              <w:spacing w:line="276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8009F9">
              <w:rPr>
                <w:b w:val="0"/>
                <w:bCs w:val="0"/>
                <w:w w:val="105"/>
                <w:sz w:val="22"/>
                <w:szCs w:val="22"/>
              </w:rPr>
              <w:t>CO6</w:t>
            </w:r>
          </w:p>
        </w:tc>
        <w:tc>
          <w:tcPr>
            <w:tcW w:w="7020" w:type="dxa"/>
          </w:tcPr>
          <w:p w:rsidR="00A14C12" w:rsidRPr="008009F9" w:rsidRDefault="00E53640" w:rsidP="008009F9">
            <w:pPr>
              <w:pStyle w:val="Heading1"/>
              <w:spacing w:line="276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043103">
              <w:rPr>
                <w:b w:val="0"/>
                <w:sz w:val="24"/>
                <w:szCs w:val="24"/>
              </w:rPr>
              <w:t>Show evidence of the ability to analyze, manage, and problem-solve to deal with the challenges and complexities of the practice of collective bargaining, grievance management, trade unions, &amp; workers' participation management</w:t>
            </w:r>
            <w:r w:rsidR="008009F9" w:rsidRPr="008009F9">
              <w:rPr>
                <w:b w:val="0"/>
                <w:sz w:val="24"/>
                <w:szCs w:val="24"/>
              </w:rPr>
              <w:t>.</w:t>
            </w:r>
          </w:p>
        </w:tc>
      </w:tr>
    </w:tbl>
    <w:p w:rsidR="00A14C12" w:rsidRPr="008009F9" w:rsidRDefault="00A14C12" w:rsidP="008009F9">
      <w:pPr>
        <w:pStyle w:val="Heading1"/>
        <w:spacing w:line="276" w:lineRule="auto"/>
        <w:ind w:left="0"/>
        <w:jc w:val="both"/>
        <w:rPr>
          <w:w w:val="105"/>
          <w:sz w:val="22"/>
          <w:szCs w:val="22"/>
        </w:rPr>
      </w:pPr>
    </w:p>
    <w:p w:rsidR="00A14C12" w:rsidRPr="008009F9" w:rsidRDefault="00A14C12" w:rsidP="008009F9">
      <w:pPr>
        <w:pStyle w:val="Heading1"/>
        <w:spacing w:line="276" w:lineRule="auto"/>
        <w:ind w:left="0"/>
        <w:jc w:val="both"/>
        <w:rPr>
          <w:w w:val="105"/>
          <w:sz w:val="22"/>
          <w:szCs w:val="22"/>
        </w:rPr>
      </w:pPr>
    </w:p>
    <w:p w:rsidR="00300101" w:rsidRPr="008009F9" w:rsidRDefault="00300101" w:rsidP="008009F9">
      <w:pPr>
        <w:pStyle w:val="ListParagraph"/>
        <w:spacing w:line="276" w:lineRule="auto"/>
        <w:ind w:left="0"/>
        <w:jc w:val="both"/>
        <w:rPr>
          <w:b/>
          <w:w w:val="105"/>
          <w:u w:val="single"/>
        </w:rPr>
      </w:pPr>
      <w:r w:rsidRPr="008009F9">
        <w:rPr>
          <w:b/>
          <w:w w:val="105"/>
          <w:u w:val="single"/>
        </w:rPr>
        <w:lastRenderedPageBreak/>
        <w:t xml:space="preserve">Course Content - </w:t>
      </w:r>
    </w:p>
    <w:p w:rsidR="00300101" w:rsidRPr="008009F9" w:rsidRDefault="00300101" w:rsidP="008009F9">
      <w:pPr>
        <w:pStyle w:val="ListParagraph"/>
        <w:spacing w:line="276" w:lineRule="auto"/>
        <w:jc w:val="both"/>
        <w:rPr>
          <w:w w:val="105"/>
        </w:rPr>
      </w:pPr>
    </w:p>
    <w:p w:rsidR="00300101" w:rsidRPr="008009F9" w:rsidRDefault="00300101" w:rsidP="008009F9">
      <w:pPr>
        <w:adjustRightInd w:val="0"/>
        <w:spacing w:line="276" w:lineRule="auto"/>
        <w:jc w:val="both"/>
        <w:rPr>
          <w:b/>
          <w:bCs/>
        </w:rPr>
      </w:pPr>
      <w:r w:rsidRPr="008009F9">
        <w:rPr>
          <w:b/>
          <w:bCs/>
        </w:rPr>
        <w:t xml:space="preserve">Unit-1 </w:t>
      </w:r>
    </w:p>
    <w:p w:rsidR="006B0E5E" w:rsidRPr="008009F9" w:rsidRDefault="00E53640" w:rsidP="00773AC4">
      <w:pPr>
        <w:pStyle w:val="TableParagraph"/>
        <w:spacing w:line="276" w:lineRule="auto"/>
        <w:jc w:val="both"/>
        <w:rPr>
          <w:b/>
          <w:w w:val="105"/>
        </w:rPr>
      </w:pPr>
      <w:r w:rsidRPr="00043103">
        <w:rPr>
          <w:rFonts w:eastAsia="Calibri"/>
          <w:sz w:val="24"/>
          <w:szCs w:val="24"/>
          <w:lang w:val="en-IN" w:eastAsia="en-IN" w:bidi="ar-SA"/>
        </w:rPr>
        <w:t>Introduction: Concept, function, Scope of HRM, Functions, and Responsibilities of HR Manager, Difference between Personnel Management &amp; Human Resource Management, Concept of Human Resource Development, Introduction to Human Capital Management, Contemporary issues in HRM</w:t>
      </w:r>
      <w:r>
        <w:rPr>
          <w:rFonts w:eastAsia="Calibri"/>
          <w:sz w:val="24"/>
          <w:szCs w:val="24"/>
          <w:lang w:val="en-IN" w:eastAsia="en-IN" w:bidi="ar-SA"/>
        </w:rPr>
        <w:t>.</w:t>
      </w:r>
    </w:p>
    <w:p w:rsidR="00773AC4" w:rsidRDefault="00773AC4" w:rsidP="008009F9">
      <w:pPr>
        <w:pStyle w:val="TableParagraph"/>
        <w:spacing w:line="276" w:lineRule="auto"/>
        <w:jc w:val="both"/>
        <w:rPr>
          <w:b/>
          <w:w w:val="105"/>
        </w:rPr>
      </w:pPr>
    </w:p>
    <w:p w:rsidR="00773AC4" w:rsidRDefault="00773AC4" w:rsidP="008009F9">
      <w:pPr>
        <w:pStyle w:val="TableParagraph"/>
        <w:spacing w:line="276" w:lineRule="auto"/>
        <w:jc w:val="both"/>
        <w:rPr>
          <w:b/>
          <w:w w:val="105"/>
        </w:rPr>
      </w:pPr>
    </w:p>
    <w:p w:rsidR="00773AC4" w:rsidRDefault="00773AC4" w:rsidP="008009F9">
      <w:pPr>
        <w:pStyle w:val="TableParagraph"/>
        <w:spacing w:line="276" w:lineRule="auto"/>
        <w:jc w:val="both"/>
        <w:rPr>
          <w:b/>
          <w:w w:val="105"/>
        </w:rPr>
      </w:pPr>
    </w:p>
    <w:p w:rsidR="00300101" w:rsidRPr="008009F9" w:rsidRDefault="00300101" w:rsidP="008009F9">
      <w:pPr>
        <w:pStyle w:val="TableParagraph"/>
        <w:spacing w:line="276" w:lineRule="auto"/>
        <w:jc w:val="both"/>
        <w:rPr>
          <w:b/>
        </w:rPr>
      </w:pPr>
      <w:r w:rsidRPr="008009F9">
        <w:rPr>
          <w:b/>
          <w:w w:val="105"/>
        </w:rPr>
        <w:t>Unit-2</w:t>
      </w:r>
    </w:p>
    <w:p w:rsidR="006B0E5E" w:rsidRPr="008009F9" w:rsidRDefault="00773AC4" w:rsidP="00773AC4">
      <w:pPr>
        <w:pStyle w:val="TableParagraph"/>
        <w:spacing w:line="276" w:lineRule="auto"/>
        <w:jc w:val="both"/>
        <w:rPr>
          <w:b/>
          <w:w w:val="105"/>
        </w:rPr>
      </w:pPr>
      <w:r>
        <w:rPr>
          <w:rFonts w:eastAsia="Calibri"/>
          <w:bCs/>
          <w:sz w:val="24"/>
          <w:szCs w:val="24"/>
          <w:lang w:val="en-IN" w:eastAsia="en-IN" w:bidi="ar-SA"/>
        </w:rPr>
        <w:t xml:space="preserve">Job Analysis, Job Description and Job Specification, </w:t>
      </w:r>
      <w:r w:rsidR="00E53640" w:rsidRPr="00043103">
        <w:rPr>
          <w:rFonts w:eastAsia="Calibri"/>
          <w:bCs/>
          <w:sz w:val="24"/>
          <w:szCs w:val="24"/>
          <w:lang w:val="en-IN" w:eastAsia="en-IN" w:bidi="ar-SA"/>
        </w:rPr>
        <w:t xml:space="preserve">Human resource planning; concept and process, </w:t>
      </w:r>
      <w:r>
        <w:rPr>
          <w:rFonts w:eastAsia="Calibri"/>
          <w:bCs/>
          <w:sz w:val="24"/>
          <w:szCs w:val="24"/>
          <w:lang w:val="en-IN" w:eastAsia="en-IN" w:bidi="ar-SA"/>
        </w:rPr>
        <w:t>Job Enrichment and Job Enlargement, R</w:t>
      </w:r>
      <w:r w:rsidR="00E53640" w:rsidRPr="00043103">
        <w:rPr>
          <w:rFonts w:eastAsia="Calibri"/>
          <w:bCs/>
          <w:sz w:val="24"/>
          <w:szCs w:val="24"/>
          <w:lang w:val="en-IN" w:eastAsia="en-IN" w:bidi="ar-SA"/>
        </w:rPr>
        <w:t xml:space="preserve">ecruitment and </w:t>
      </w:r>
      <w:r>
        <w:rPr>
          <w:rFonts w:eastAsia="Calibri"/>
          <w:bCs/>
          <w:sz w:val="24"/>
          <w:szCs w:val="24"/>
          <w:lang w:val="en-IN" w:eastAsia="en-IN" w:bidi="ar-SA"/>
        </w:rPr>
        <w:t>S</w:t>
      </w:r>
      <w:r w:rsidR="00E53640" w:rsidRPr="00043103">
        <w:rPr>
          <w:rFonts w:eastAsia="Calibri"/>
          <w:bCs/>
          <w:sz w:val="24"/>
          <w:szCs w:val="24"/>
          <w:lang w:val="en-IN" w:eastAsia="en-IN" w:bidi="ar-SA"/>
        </w:rPr>
        <w:t>election, concept, sources of recruitment, steps of selection process, Concept of placement and induction</w:t>
      </w:r>
    </w:p>
    <w:p w:rsidR="009446FF" w:rsidRDefault="009446FF" w:rsidP="00773AC4">
      <w:pPr>
        <w:pStyle w:val="TableParagraph"/>
        <w:spacing w:line="276" w:lineRule="auto"/>
        <w:jc w:val="both"/>
        <w:rPr>
          <w:b/>
          <w:w w:val="105"/>
        </w:rPr>
      </w:pPr>
    </w:p>
    <w:p w:rsidR="00773AC4" w:rsidRDefault="00300101" w:rsidP="00773AC4">
      <w:pPr>
        <w:pStyle w:val="TableParagraph"/>
        <w:spacing w:line="276" w:lineRule="auto"/>
        <w:jc w:val="both"/>
        <w:rPr>
          <w:b/>
          <w:w w:val="105"/>
        </w:rPr>
      </w:pPr>
      <w:r w:rsidRPr="008009F9">
        <w:rPr>
          <w:b/>
          <w:w w:val="105"/>
        </w:rPr>
        <w:t>Unit-3</w:t>
      </w:r>
    </w:p>
    <w:p w:rsidR="008B6DA4" w:rsidRPr="00773AC4" w:rsidRDefault="00E53640" w:rsidP="00773AC4">
      <w:pPr>
        <w:pStyle w:val="TableParagraph"/>
        <w:spacing w:line="276" w:lineRule="auto"/>
        <w:jc w:val="both"/>
        <w:rPr>
          <w:b/>
        </w:rPr>
      </w:pPr>
      <w:r w:rsidRPr="00043103">
        <w:rPr>
          <w:rFonts w:eastAsia="Calibri"/>
          <w:sz w:val="24"/>
          <w:szCs w:val="24"/>
          <w:lang w:val="en-IN" w:eastAsia="en-IN" w:bidi="ar-SA"/>
        </w:rPr>
        <w:t>Training and Development: Concept and Importance, and Process, Types of Training, evaluation of training Management Development Programmes</w:t>
      </w:r>
      <w:r w:rsidR="00571916" w:rsidRPr="008009F9">
        <w:rPr>
          <w:color w:val="231F20"/>
        </w:rPr>
        <w:t>.</w:t>
      </w:r>
    </w:p>
    <w:p w:rsidR="00773AC4" w:rsidRDefault="00773AC4" w:rsidP="008009F9">
      <w:pPr>
        <w:pStyle w:val="TableParagraph"/>
        <w:spacing w:line="276" w:lineRule="auto"/>
        <w:jc w:val="both"/>
        <w:rPr>
          <w:b/>
          <w:w w:val="105"/>
        </w:rPr>
      </w:pPr>
    </w:p>
    <w:p w:rsidR="00300101" w:rsidRPr="008009F9" w:rsidRDefault="00300101" w:rsidP="008009F9">
      <w:pPr>
        <w:pStyle w:val="TableParagraph"/>
        <w:spacing w:line="276" w:lineRule="auto"/>
        <w:jc w:val="both"/>
        <w:rPr>
          <w:b/>
          <w:w w:val="105"/>
        </w:rPr>
      </w:pPr>
      <w:r w:rsidRPr="008009F9">
        <w:rPr>
          <w:b/>
          <w:w w:val="105"/>
        </w:rPr>
        <w:t>Unit-4</w:t>
      </w:r>
    </w:p>
    <w:p w:rsidR="00E53640" w:rsidRPr="00043103" w:rsidRDefault="00E53640" w:rsidP="00773AC4">
      <w:pPr>
        <w:widowControl/>
        <w:adjustRightInd w:val="0"/>
        <w:jc w:val="both"/>
        <w:rPr>
          <w:b/>
          <w:bCs/>
          <w:sz w:val="24"/>
          <w:szCs w:val="24"/>
        </w:rPr>
      </w:pPr>
      <w:r w:rsidRPr="00043103">
        <w:rPr>
          <w:rFonts w:eastAsia="Calibri"/>
          <w:sz w:val="24"/>
          <w:szCs w:val="24"/>
          <w:lang w:val="en-IN" w:eastAsia="en-IN" w:bidi="ar-SA"/>
        </w:rPr>
        <w:t>Performance Appraisal: Purpose of Appraisal, Appraisal criteria, Methods of Appraisal, traditional and modern</w:t>
      </w:r>
    </w:p>
    <w:p w:rsidR="00E53640" w:rsidRDefault="00E53640" w:rsidP="008009F9">
      <w:pPr>
        <w:pStyle w:val="TableParagraph"/>
        <w:spacing w:line="276" w:lineRule="auto"/>
        <w:jc w:val="both"/>
        <w:rPr>
          <w:b/>
          <w:w w:val="105"/>
        </w:rPr>
      </w:pPr>
    </w:p>
    <w:p w:rsidR="00300101" w:rsidRPr="008009F9" w:rsidRDefault="00300101" w:rsidP="008009F9">
      <w:pPr>
        <w:pStyle w:val="TableParagraph"/>
        <w:spacing w:line="276" w:lineRule="auto"/>
        <w:jc w:val="both"/>
        <w:rPr>
          <w:b/>
        </w:rPr>
      </w:pPr>
      <w:r w:rsidRPr="008009F9">
        <w:rPr>
          <w:b/>
          <w:w w:val="105"/>
        </w:rPr>
        <w:t>Unit-5</w:t>
      </w:r>
    </w:p>
    <w:p w:rsidR="00C11D3F" w:rsidRPr="008009F9" w:rsidRDefault="00C11D3F" w:rsidP="008009F9">
      <w:pPr>
        <w:adjustRightInd w:val="0"/>
        <w:spacing w:line="276" w:lineRule="auto"/>
        <w:jc w:val="both"/>
      </w:pPr>
    </w:p>
    <w:p w:rsidR="00E53640" w:rsidRDefault="00E53640" w:rsidP="00773AC4">
      <w:pPr>
        <w:adjustRightInd w:val="0"/>
        <w:spacing w:line="276" w:lineRule="auto"/>
        <w:jc w:val="both"/>
        <w:rPr>
          <w:b/>
        </w:rPr>
      </w:pPr>
      <w:r w:rsidRPr="00043103">
        <w:rPr>
          <w:rFonts w:eastAsia="Calibri"/>
          <w:sz w:val="24"/>
          <w:szCs w:val="24"/>
          <w:lang w:val="en-IN" w:eastAsia="en-IN" w:bidi="ar-SA"/>
        </w:rPr>
        <w:t>Compensation: concept, nature and components of pay structure in India, job evaluation; concepts and types. Employee separation safety and health, Promotion, Transfer, Demotion</w:t>
      </w:r>
      <w:r w:rsidRPr="008009F9">
        <w:rPr>
          <w:b/>
        </w:rPr>
        <w:t xml:space="preserve"> </w:t>
      </w:r>
    </w:p>
    <w:p w:rsidR="00E53640" w:rsidRDefault="00E53640" w:rsidP="008009F9">
      <w:pPr>
        <w:adjustRightInd w:val="0"/>
        <w:spacing w:line="276" w:lineRule="auto"/>
        <w:jc w:val="both"/>
        <w:rPr>
          <w:b/>
        </w:rPr>
      </w:pPr>
    </w:p>
    <w:p w:rsidR="00300101" w:rsidRPr="008009F9" w:rsidRDefault="00300101" w:rsidP="008009F9">
      <w:pPr>
        <w:adjustRightInd w:val="0"/>
        <w:spacing w:line="276" w:lineRule="auto"/>
        <w:jc w:val="both"/>
        <w:rPr>
          <w:b/>
        </w:rPr>
      </w:pPr>
      <w:r w:rsidRPr="008009F9">
        <w:rPr>
          <w:b/>
        </w:rPr>
        <w:t>Unit-6</w:t>
      </w:r>
    </w:p>
    <w:p w:rsidR="00300101" w:rsidRPr="008009F9" w:rsidRDefault="00300101" w:rsidP="008009F9">
      <w:pPr>
        <w:adjustRightInd w:val="0"/>
        <w:spacing w:line="276" w:lineRule="auto"/>
        <w:jc w:val="both"/>
      </w:pPr>
    </w:p>
    <w:p w:rsidR="00BD7650" w:rsidRPr="008009F9" w:rsidRDefault="00E53640" w:rsidP="00773AC4">
      <w:pPr>
        <w:widowControl/>
        <w:adjustRightInd w:val="0"/>
        <w:rPr>
          <w:sz w:val="24"/>
          <w:szCs w:val="24"/>
        </w:rPr>
      </w:pPr>
      <w:r w:rsidRPr="00043103">
        <w:rPr>
          <w:rFonts w:eastAsia="Calibri"/>
          <w:sz w:val="24"/>
          <w:szCs w:val="24"/>
          <w:lang w:val="en-IN" w:eastAsia="en-IN" w:bidi="ar-SA"/>
        </w:rPr>
        <w:t>Industrial Relations: Concept, importance, Collective Bargaining, Workers Participation in</w:t>
      </w:r>
      <w:r>
        <w:rPr>
          <w:rFonts w:eastAsia="Calibri"/>
          <w:sz w:val="24"/>
          <w:szCs w:val="24"/>
          <w:lang w:val="en-IN" w:eastAsia="en-IN" w:bidi="ar-SA"/>
        </w:rPr>
        <w:t xml:space="preserve"> </w:t>
      </w:r>
      <w:r w:rsidRPr="00043103">
        <w:rPr>
          <w:rFonts w:eastAsia="Calibri"/>
          <w:sz w:val="24"/>
          <w:szCs w:val="24"/>
          <w:lang w:val="en-IN" w:eastAsia="en-IN" w:bidi="ar-SA"/>
        </w:rPr>
        <w:t>Management, Grievance Management, Trade Unions</w:t>
      </w:r>
      <w:r w:rsidR="006B0E5E" w:rsidRPr="008009F9">
        <w:rPr>
          <w:sz w:val="24"/>
          <w:szCs w:val="24"/>
        </w:rPr>
        <w:t>.</w:t>
      </w:r>
    </w:p>
    <w:p w:rsidR="006B0E5E" w:rsidRPr="008009F9" w:rsidRDefault="006B0E5E" w:rsidP="008009F9">
      <w:pPr>
        <w:pStyle w:val="TableParagraph"/>
        <w:spacing w:line="276" w:lineRule="auto"/>
        <w:jc w:val="both"/>
        <w:rPr>
          <w:b/>
          <w:w w:val="105"/>
        </w:rPr>
      </w:pPr>
    </w:p>
    <w:p w:rsidR="00300101" w:rsidRDefault="00300101" w:rsidP="008009F9">
      <w:pPr>
        <w:pStyle w:val="TableParagraph"/>
        <w:spacing w:line="276" w:lineRule="auto"/>
        <w:jc w:val="both"/>
        <w:rPr>
          <w:b/>
          <w:w w:val="105"/>
        </w:rPr>
      </w:pPr>
      <w:r w:rsidRPr="008009F9">
        <w:rPr>
          <w:b/>
          <w:w w:val="105"/>
        </w:rPr>
        <w:t>Text and Reference Books-</w:t>
      </w:r>
    </w:p>
    <w:p w:rsidR="00E53640" w:rsidRDefault="00E53640" w:rsidP="00E53640">
      <w:pPr>
        <w:pStyle w:val="ListParagraph"/>
        <w:widowControl/>
        <w:numPr>
          <w:ilvl w:val="0"/>
          <w:numId w:val="18"/>
        </w:numPr>
        <w:adjustRightInd w:val="0"/>
        <w:jc w:val="both"/>
        <w:rPr>
          <w:rFonts w:eastAsia="Calibri"/>
          <w:color w:val="000000"/>
          <w:sz w:val="24"/>
          <w:szCs w:val="24"/>
          <w:lang w:val="en-IN" w:eastAsia="en-IN" w:bidi="ar-SA"/>
        </w:rPr>
      </w:pPr>
      <w:r w:rsidRPr="00E53640">
        <w:rPr>
          <w:rFonts w:eastAsia="Calibri"/>
          <w:color w:val="000000"/>
          <w:sz w:val="24"/>
          <w:szCs w:val="24"/>
          <w:lang w:val="en-IN" w:eastAsia="en-IN" w:bidi="ar-SA"/>
        </w:rPr>
        <w:t xml:space="preserve">Managing Human Resource, Garry </w:t>
      </w:r>
      <w:proofErr w:type="spellStart"/>
      <w:r w:rsidRPr="00E53640">
        <w:rPr>
          <w:rFonts w:eastAsia="Calibri"/>
          <w:color w:val="000000"/>
          <w:sz w:val="24"/>
          <w:szCs w:val="24"/>
          <w:lang w:val="en-IN" w:eastAsia="en-IN" w:bidi="ar-SA"/>
        </w:rPr>
        <w:t>Dessler</w:t>
      </w:r>
      <w:proofErr w:type="spellEnd"/>
      <w:r w:rsidRPr="00E53640">
        <w:rPr>
          <w:rFonts w:eastAsia="Calibri"/>
          <w:color w:val="000000"/>
          <w:sz w:val="24"/>
          <w:szCs w:val="24"/>
          <w:lang w:val="en-IN" w:eastAsia="en-IN" w:bidi="ar-SA"/>
        </w:rPr>
        <w:t xml:space="preserve"> &amp; </w:t>
      </w:r>
      <w:proofErr w:type="spellStart"/>
      <w:r w:rsidRPr="00E53640">
        <w:rPr>
          <w:rFonts w:eastAsia="Calibri"/>
          <w:color w:val="000000"/>
          <w:sz w:val="24"/>
          <w:szCs w:val="24"/>
          <w:lang w:val="en-IN" w:eastAsia="en-IN" w:bidi="ar-SA"/>
        </w:rPr>
        <w:t>Bijju</w:t>
      </w:r>
      <w:proofErr w:type="spellEnd"/>
      <w:r w:rsidRPr="00E53640">
        <w:rPr>
          <w:rFonts w:eastAsia="Calibri"/>
          <w:color w:val="000000"/>
          <w:sz w:val="24"/>
          <w:szCs w:val="24"/>
          <w:lang w:val="en-IN" w:eastAsia="en-IN" w:bidi="ar-SA"/>
        </w:rPr>
        <w:t xml:space="preserve"> </w:t>
      </w:r>
      <w:proofErr w:type="spellStart"/>
      <w:r w:rsidRPr="00E53640">
        <w:rPr>
          <w:rFonts w:eastAsia="Calibri"/>
          <w:color w:val="000000"/>
          <w:sz w:val="24"/>
          <w:szCs w:val="24"/>
          <w:lang w:val="en-IN" w:eastAsia="en-IN" w:bidi="ar-SA"/>
        </w:rPr>
        <w:t>Barkey</w:t>
      </w:r>
      <w:proofErr w:type="spellEnd"/>
      <w:r w:rsidRPr="00E53640">
        <w:rPr>
          <w:rFonts w:eastAsia="Calibri"/>
          <w:color w:val="000000"/>
          <w:sz w:val="24"/>
          <w:szCs w:val="24"/>
          <w:lang w:val="en-IN" w:eastAsia="en-IN" w:bidi="ar-SA"/>
        </w:rPr>
        <w:t>, Pearson Education, 12th Edition</w:t>
      </w:r>
    </w:p>
    <w:p w:rsidR="00E53640" w:rsidRPr="00E53640" w:rsidRDefault="00E53640" w:rsidP="00E53640">
      <w:pPr>
        <w:pStyle w:val="ListParagraph"/>
        <w:widowControl/>
        <w:numPr>
          <w:ilvl w:val="0"/>
          <w:numId w:val="18"/>
        </w:numPr>
        <w:adjustRightInd w:val="0"/>
        <w:jc w:val="both"/>
        <w:rPr>
          <w:rFonts w:eastAsia="Calibri"/>
          <w:color w:val="000000"/>
          <w:sz w:val="24"/>
          <w:szCs w:val="24"/>
          <w:lang w:val="en-IN" w:eastAsia="en-IN" w:bidi="ar-SA"/>
        </w:rPr>
      </w:pPr>
      <w:r w:rsidRPr="00E53640">
        <w:rPr>
          <w:rFonts w:eastAsia="Calibri"/>
          <w:color w:val="000000"/>
          <w:sz w:val="24"/>
          <w:szCs w:val="24"/>
          <w:lang w:val="en-IN" w:eastAsia="en-IN" w:bidi="ar-SA"/>
        </w:rPr>
        <w:t>Personnel Management</w:t>
      </w:r>
      <w:r w:rsidRPr="00E53640">
        <w:rPr>
          <w:rFonts w:eastAsia="Calibri"/>
          <w:color w:val="333333"/>
          <w:sz w:val="24"/>
          <w:szCs w:val="24"/>
          <w:lang w:val="en-IN" w:eastAsia="en-IN" w:bidi="ar-SA"/>
        </w:rPr>
        <w:t xml:space="preserve">, </w:t>
      </w:r>
      <w:r w:rsidRPr="00E53640">
        <w:rPr>
          <w:rFonts w:eastAsia="Calibri"/>
          <w:color w:val="000000"/>
          <w:sz w:val="24"/>
          <w:szCs w:val="24"/>
          <w:lang w:val="en-IN" w:eastAsia="en-IN" w:bidi="ar-SA"/>
        </w:rPr>
        <w:t xml:space="preserve">Edwin B. </w:t>
      </w:r>
      <w:proofErr w:type="spellStart"/>
      <w:r w:rsidRPr="00E53640">
        <w:rPr>
          <w:rFonts w:eastAsia="Calibri"/>
          <w:color w:val="000000"/>
          <w:sz w:val="24"/>
          <w:szCs w:val="24"/>
          <w:lang w:val="en-IN" w:eastAsia="en-IN" w:bidi="ar-SA"/>
        </w:rPr>
        <w:t>Flippo</w:t>
      </w:r>
      <w:proofErr w:type="spellEnd"/>
      <w:r w:rsidRPr="00E53640">
        <w:rPr>
          <w:rFonts w:eastAsia="Calibri"/>
          <w:color w:val="000000"/>
          <w:sz w:val="24"/>
          <w:szCs w:val="24"/>
          <w:lang w:val="en-IN" w:eastAsia="en-IN" w:bidi="ar-SA"/>
        </w:rPr>
        <w:t xml:space="preserve">, </w:t>
      </w:r>
      <w:r w:rsidRPr="00E53640">
        <w:rPr>
          <w:rFonts w:eastAsia="Calibri"/>
          <w:color w:val="333333"/>
          <w:sz w:val="24"/>
          <w:szCs w:val="24"/>
          <w:lang w:val="en-IN" w:eastAsia="en-IN" w:bidi="ar-SA"/>
        </w:rPr>
        <w:t xml:space="preserve">Tata Mc </w:t>
      </w:r>
      <w:proofErr w:type="spellStart"/>
      <w:r w:rsidRPr="00E53640">
        <w:rPr>
          <w:rFonts w:eastAsia="Calibri"/>
          <w:color w:val="333333"/>
          <w:sz w:val="24"/>
          <w:szCs w:val="24"/>
          <w:lang w:val="en-IN" w:eastAsia="en-IN" w:bidi="ar-SA"/>
        </w:rPr>
        <w:t>Graw</w:t>
      </w:r>
      <w:proofErr w:type="spellEnd"/>
      <w:r w:rsidRPr="00E53640">
        <w:rPr>
          <w:rFonts w:eastAsia="Calibri"/>
          <w:color w:val="333333"/>
          <w:sz w:val="24"/>
          <w:szCs w:val="24"/>
          <w:lang w:val="en-IN" w:eastAsia="en-IN" w:bidi="ar-SA"/>
        </w:rPr>
        <w:t xml:space="preserve"> Hills, 5th Edition</w:t>
      </w:r>
    </w:p>
    <w:p w:rsidR="00E53640" w:rsidRDefault="00E53640" w:rsidP="00E53640">
      <w:pPr>
        <w:pStyle w:val="ListParagraph"/>
        <w:widowControl/>
        <w:numPr>
          <w:ilvl w:val="0"/>
          <w:numId w:val="18"/>
        </w:numPr>
        <w:adjustRightInd w:val="0"/>
        <w:jc w:val="both"/>
        <w:rPr>
          <w:rFonts w:eastAsia="Calibri"/>
          <w:color w:val="000000"/>
          <w:sz w:val="24"/>
          <w:szCs w:val="24"/>
          <w:lang w:val="en-IN" w:eastAsia="en-IN" w:bidi="ar-SA"/>
        </w:rPr>
      </w:pPr>
      <w:r w:rsidRPr="00E53640">
        <w:rPr>
          <w:rFonts w:eastAsia="Calibri"/>
          <w:color w:val="000000"/>
          <w:sz w:val="24"/>
          <w:szCs w:val="24"/>
          <w:lang w:val="en-IN" w:eastAsia="en-IN" w:bidi="ar-SA"/>
        </w:rPr>
        <w:t>Personnel Management, M. J. Jucius, Prentice Hall of India Pvt. Ltd, 3rd Edition</w:t>
      </w:r>
    </w:p>
    <w:p w:rsidR="00E53640" w:rsidRDefault="00E53640" w:rsidP="00E53640">
      <w:pPr>
        <w:pStyle w:val="ListParagraph"/>
        <w:widowControl/>
        <w:numPr>
          <w:ilvl w:val="0"/>
          <w:numId w:val="18"/>
        </w:numPr>
        <w:adjustRightInd w:val="0"/>
        <w:jc w:val="both"/>
        <w:rPr>
          <w:rFonts w:eastAsia="Calibri"/>
          <w:color w:val="000000"/>
          <w:sz w:val="24"/>
          <w:szCs w:val="24"/>
          <w:lang w:val="en-IN" w:eastAsia="en-IN" w:bidi="ar-SA"/>
        </w:rPr>
      </w:pPr>
      <w:r w:rsidRPr="00E53640">
        <w:rPr>
          <w:rFonts w:eastAsia="Calibri"/>
          <w:color w:val="000000"/>
          <w:sz w:val="24"/>
          <w:szCs w:val="24"/>
          <w:lang w:val="en-IN" w:eastAsia="en-IN" w:bidi="ar-SA"/>
        </w:rPr>
        <w:t xml:space="preserve">Personnel/Human Resources Management, David A. </w:t>
      </w:r>
      <w:proofErr w:type="spellStart"/>
      <w:r w:rsidRPr="00E53640">
        <w:rPr>
          <w:rFonts w:eastAsia="Calibri"/>
          <w:color w:val="000000"/>
          <w:sz w:val="24"/>
          <w:szCs w:val="24"/>
          <w:lang w:val="en-IN" w:eastAsia="en-IN" w:bidi="ar-SA"/>
        </w:rPr>
        <w:t>Decenzo</w:t>
      </w:r>
      <w:proofErr w:type="spellEnd"/>
      <w:r w:rsidRPr="00E53640">
        <w:rPr>
          <w:rFonts w:eastAsia="Calibri"/>
          <w:color w:val="000000"/>
          <w:sz w:val="24"/>
          <w:szCs w:val="24"/>
          <w:lang w:val="en-IN" w:eastAsia="en-IN" w:bidi="ar-SA"/>
        </w:rPr>
        <w:t xml:space="preserve"> and Stephen P Robins; Prentice Hall of India Pvt.Ltd.2004</w:t>
      </w:r>
    </w:p>
    <w:p w:rsidR="00E53640" w:rsidRPr="00E53640" w:rsidRDefault="00E53640" w:rsidP="00E53640">
      <w:pPr>
        <w:pStyle w:val="ListParagraph"/>
        <w:widowControl/>
        <w:numPr>
          <w:ilvl w:val="0"/>
          <w:numId w:val="18"/>
        </w:numPr>
        <w:adjustRightInd w:val="0"/>
        <w:jc w:val="both"/>
        <w:rPr>
          <w:rFonts w:eastAsia="Calibri"/>
          <w:color w:val="000000"/>
          <w:sz w:val="24"/>
          <w:szCs w:val="24"/>
          <w:lang w:val="en-IN" w:eastAsia="en-IN" w:bidi="ar-SA"/>
        </w:rPr>
      </w:pPr>
      <w:r w:rsidRPr="00E53640">
        <w:rPr>
          <w:rFonts w:eastAsia="Calibri"/>
          <w:color w:val="000000"/>
          <w:sz w:val="24"/>
          <w:szCs w:val="24"/>
          <w:lang w:val="en-IN" w:eastAsia="en-IN" w:bidi="ar-SA"/>
        </w:rPr>
        <w:t xml:space="preserve">Designing and Managing Human Resources Systems, Parekh </w:t>
      </w:r>
      <w:proofErr w:type="spellStart"/>
      <w:r w:rsidRPr="00E53640">
        <w:rPr>
          <w:rFonts w:eastAsia="Calibri"/>
          <w:color w:val="000000"/>
          <w:sz w:val="24"/>
          <w:szCs w:val="24"/>
          <w:lang w:val="en-IN" w:eastAsia="en-IN" w:bidi="ar-SA"/>
        </w:rPr>
        <w:t>Udai</w:t>
      </w:r>
      <w:proofErr w:type="spellEnd"/>
      <w:r w:rsidRPr="00E53640">
        <w:rPr>
          <w:rFonts w:eastAsia="Calibri"/>
          <w:color w:val="000000"/>
          <w:sz w:val="24"/>
          <w:szCs w:val="24"/>
          <w:lang w:val="en-IN" w:eastAsia="en-IN" w:bidi="ar-SA"/>
        </w:rPr>
        <w:t xml:space="preserve"> and </w:t>
      </w:r>
      <w:proofErr w:type="spellStart"/>
      <w:r w:rsidRPr="00E53640">
        <w:rPr>
          <w:rFonts w:eastAsia="Calibri"/>
          <w:color w:val="000000"/>
          <w:sz w:val="24"/>
          <w:szCs w:val="24"/>
          <w:lang w:val="en-IN" w:eastAsia="en-IN" w:bidi="ar-SA"/>
        </w:rPr>
        <w:t>Rao</w:t>
      </w:r>
      <w:proofErr w:type="spellEnd"/>
      <w:r w:rsidRPr="00E53640">
        <w:rPr>
          <w:rFonts w:eastAsia="Calibri"/>
          <w:color w:val="000000"/>
          <w:sz w:val="24"/>
          <w:szCs w:val="24"/>
          <w:lang w:val="en-IN" w:eastAsia="en-IN" w:bidi="ar-SA"/>
        </w:rPr>
        <w:t xml:space="preserve"> T.V; New Delhi Oxford and IBH, 198</w:t>
      </w:r>
    </w:p>
    <w:p w:rsidR="00A14C12" w:rsidRPr="008009F9" w:rsidRDefault="00A14C12" w:rsidP="008009F9">
      <w:pPr>
        <w:adjustRightInd w:val="0"/>
        <w:spacing w:line="276" w:lineRule="auto"/>
        <w:ind w:left="360"/>
        <w:jc w:val="both"/>
        <w:rPr>
          <w:rFonts w:eastAsia="Calibri"/>
        </w:rPr>
      </w:pPr>
    </w:p>
    <w:sectPr w:rsidR="00A14C12" w:rsidRPr="008009F9" w:rsidSect="009C2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353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7596"/>
    <w:multiLevelType w:val="hybridMultilevel"/>
    <w:tmpl w:val="AEB4D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C67EE"/>
    <w:multiLevelType w:val="hybridMultilevel"/>
    <w:tmpl w:val="2BF6D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25AC2"/>
    <w:multiLevelType w:val="hybridMultilevel"/>
    <w:tmpl w:val="BAF82C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C6FA1"/>
    <w:multiLevelType w:val="hybridMultilevel"/>
    <w:tmpl w:val="6D223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95CD1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C1095"/>
    <w:multiLevelType w:val="hybridMultilevel"/>
    <w:tmpl w:val="951CE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53CD2"/>
    <w:multiLevelType w:val="hybridMultilevel"/>
    <w:tmpl w:val="0922A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F45A0"/>
    <w:multiLevelType w:val="hybridMultilevel"/>
    <w:tmpl w:val="03D20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31FD4"/>
    <w:multiLevelType w:val="hybridMultilevel"/>
    <w:tmpl w:val="CA861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753E2"/>
    <w:multiLevelType w:val="hybridMultilevel"/>
    <w:tmpl w:val="C2105B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D4BF4"/>
    <w:multiLevelType w:val="hybridMultilevel"/>
    <w:tmpl w:val="304C2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C2CA8"/>
    <w:multiLevelType w:val="hybridMultilevel"/>
    <w:tmpl w:val="B8FE9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42F95"/>
    <w:multiLevelType w:val="hybridMultilevel"/>
    <w:tmpl w:val="6CE649B6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5B0C3574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318FF"/>
    <w:multiLevelType w:val="hybridMultilevel"/>
    <w:tmpl w:val="469C5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43891"/>
    <w:multiLevelType w:val="hybridMultilevel"/>
    <w:tmpl w:val="69C878CA"/>
    <w:lvl w:ilvl="0" w:tplc="0409000F">
      <w:start w:val="1"/>
      <w:numFmt w:val="decimal"/>
      <w:lvlText w:val="%1."/>
      <w:lvlJc w:val="left"/>
      <w:pPr>
        <w:ind w:left="723" w:hanging="240"/>
      </w:pPr>
      <w:rPr>
        <w:rFonts w:hint="default"/>
        <w:w w:val="100"/>
        <w:lang w:val="en-US" w:eastAsia="en-US" w:bidi="en-US"/>
      </w:rPr>
    </w:lvl>
    <w:lvl w:ilvl="1" w:tplc="5A584038">
      <w:numFmt w:val="bullet"/>
      <w:lvlText w:val=""/>
      <w:lvlJc w:val="left"/>
      <w:pPr>
        <w:ind w:left="12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2854A8AE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C642601A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en-US"/>
      </w:rPr>
    </w:lvl>
    <w:lvl w:ilvl="4" w:tplc="58481412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en-US"/>
      </w:rPr>
    </w:lvl>
    <w:lvl w:ilvl="5" w:tplc="39E46DE0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en-US"/>
      </w:rPr>
    </w:lvl>
    <w:lvl w:ilvl="6" w:tplc="A1688242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en-US"/>
      </w:rPr>
    </w:lvl>
    <w:lvl w:ilvl="7" w:tplc="935E1B28">
      <w:numFmt w:val="bullet"/>
      <w:lvlText w:val="•"/>
      <w:lvlJc w:val="left"/>
      <w:pPr>
        <w:ind w:left="7123" w:hanging="360"/>
      </w:pPr>
      <w:rPr>
        <w:rFonts w:hint="default"/>
        <w:lang w:val="en-US" w:eastAsia="en-US" w:bidi="en-US"/>
      </w:rPr>
    </w:lvl>
    <w:lvl w:ilvl="8" w:tplc="4F60890E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en-US"/>
      </w:rPr>
    </w:lvl>
  </w:abstractNum>
  <w:abstractNum w:abstractNumId="17">
    <w:nsid w:val="70C87AEA"/>
    <w:multiLevelType w:val="hybridMultilevel"/>
    <w:tmpl w:val="300461E8"/>
    <w:lvl w:ilvl="0" w:tplc="16760A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0"/>
  </w:num>
  <w:num w:numId="5">
    <w:abstractNumId w:val="16"/>
  </w:num>
  <w:num w:numId="6">
    <w:abstractNumId w:val="14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15"/>
  </w:num>
  <w:num w:numId="14">
    <w:abstractNumId w:val="6"/>
  </w:num>
  <w:num w:numId="15">
    <w:abstractNumId w:val="12"/>
  </w:num>
  <w:num w:numId="16">
    <w:abstractNumId w:val="2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00101"/>
    <w:rsid w:val="001B353C"/>
    <w:rsid w:val="001D5809"/>
    <w:rsid w:val="00292936"/>
    <w:rsid w:val="00300101"/>
    <w:rsid w:val="003352A9"/>
    <w:rsid w:val="003F7A58"/>
    <w:rsid w:val="00455BD5"/>
    <w:rsid w:val="004C1487"/>
    <w:rsid w:val="004E636B"/>
    <w:rsid w:val="00516369"/>
    <w:rsid w:val="00571916"/>
    <w:rsid w:val="006301BF"/>
    <w:rsid w:val="006529F5"/>
    <w:rsid w:val="006B0E5E"/>
    <w:rsid w:val="006D5083"/>
    <w:rsid w:val="00773AC4"/>
    <w:rsid w:val="007B4B34"/>
    <w:rsid w:val="008009F9"/>
    <w:rsid w:val="00820D9D"/>
    <w:rsid w:val="00890329"/>
    <w:rsid w:val="008B6DA4"/>
    <w:rsid w:val="0090065F"/>
    <w:rsid w:val="009446FF"/>
    <w:rsid w:val="009C23D5"/>
    <w:rsid w:val="009E3292"/>
    <w:rsid w:val="00A14C12"/>
    <w:rsid w:val="00A47AC2"/>
    <w:rsid w:val="00AB4DDA"/>
    <w:rsid w:val="00BD7650"/>
    <w:rsid w:val="00C11D3F"/>
    <w:rsid w:val="00CB4FCD"/>
    <w:rsid w:val="00D06DDA"/>
    <w:rsid w:val="00D23881"/>
    <w:rsid w:val="00DA7C0A"/>
    <w:rsid w:val="00DB6EC4"/>
    <w:rsid w:val="00E05427"/>
    <w:rsid w:val="00E5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300101"/>
    <w:pPr>
      <w:ind w:left="7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0101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0010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0010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00101"/>
  </w:style>
  <w:style w:type="paragraph" w:styleId="ListParagraph">
    <w:name w:val="List Paragraph"/>
    <w:basedOn w:val="Normal"/>
    <w:uiPriority w:val="34"/>
    <w:qFormat/>
    <w:rsid w:val="00300101"/>
    <w:pPr>
      <w:ind w:left="720"/>
      <w:contextualSpacing/>
    </w:pPr>
  </w:style>
  <w:style w:type="paragraph" w:customStyle="1" w:styleId="Default">
    <w:name w:val="Default"/>
    <w:rsid w:val="00A14C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14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</dc:creator>
  <cp:lastModifiedBy>TARUN</cp:lastModifiedBy>
  <cp:revision>13</cp:revision>
  <dcterms:created xsi:type="dcterms:W3CDTF">2021-02-06T04:50:00Z</dcterms:created>
  <dcterms:modified xsi:type="dcterms:W3CDTF">2021-08-12T07:47:00Z</dcterms:modified>
</cp:coreProperties>
</file>